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A33C" w14:textId="0C6ACBE3" w:rsidR="00A17F6D" w:rsidRDefault="00A17F6D" w:rsidP="00474A83">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9264" behindDoc="1" locked="0" layoutInCell="1" allowOverlap="1" wp14:anchorId="10C6CA17" wp14:editId="5D1F14B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sidRPr="00DD7819">
        <w:rPr>
          <w:b/>
          <w:sz w:val="28"/>
          <w:szCs w:val="28"/>
        </w:rPr>
        <w:t>Regular Board of Directors Meeting</w:t>
      </w:r>
    </w:p>
    <w:p w14:paraId="6F4B20C4" w14:textId="77777777" w:rsidR="00A17F6D" w:rsidRPr="008508A1" w:rsidRDefault="00A17F6D" w:rsidP="00474A83">
      <w:pPr>
        <w:spacing w:after="0"/>
        <w:jc w:val="center"/>
        <w:rPr>
          <w:b/>
          <w:sz w:val="20"/>
          <w:szCs w:val="20"/>
        </w:rPr>
      </w:pPr>
      <w:r w:rsidRPr="00DD7819">
        <w:rPr>
          <w:b/>
          <w:sz w:val="24"/>
          <w:szCs w:val="24"/>
        </w:rPr>
        <w:t>Umpqua Public Transportation District</w:t>
      </w:r>
    </w:p>
    <w:p w14:paraId="3034F597" w14:textId="2DA8728A" w:rsidR="00A17F6D" w:rsidRPr="00324FC0" w:rsidRDefault="00A17F6D" w:rsidP="00474A83">
      <w:pPr>
        <w:spacing w:after="0"/>
        <w:jc w:val="center"/>
        <w:rPr>
          <w:sz w:val="24"/>
          <w:szCs w:val="24"/>
        </w:rPr>
      </w:pPr>
      <w:r w:rsidRPr="00324FC0">
        <w:rPr>
          <w:sz w:val="24"/>
          <w:szCs w:val="24"/>
        </w:rPr>
        <w:t>Monday,</w:t>
      </w:r>
      <w:r w:rsidR="008E35CE">
        <w:rPr>
          <w:sz w:val="24"/>
          <w:szCs w:val="24"/>
        </w:rPr>
        <w:t xml:space="preserve"> </w:t>
      </w:r>
      <w:r w:rsidR="002B41D7">
        <w:rPr>
          <w:sz w:val="24"/>
          <w:szCs w:val="24"/>
        </w:rPr>
        <w:t xml:space="preserve">October </w:t>
      </w:r>
      <w:r w:rsidR="00E513C4">
        <w:rPr>
          <w:sz w:val="24"/>
          <w:szCs w:val="24"/>
        </w:rPr>
        <w:t>14</w:t>
      </w:r>
      <w:r w:rsidRPr="00324FC0">
        <w:rPr>
          <w:sz w:val="24"/>
          <w:szCs w:val="24"/>
        </w:rPr>
        <w:t xml:space="preserve">, </w:t>
      </w:r>
      <w:r w:rsidR="00E513C4">
        <w:rPr>
          <w:sz w:val="24"/>
          <w:szCs w:val="24"/>
        </w:rPr>
        <w:t>2:00 p</w:t>
      </w:r>
      <w:r w:rsidRPr="00324FC0">
        <w:rPr>
          <w:sz w:val="24"/>
          <w:szCs w:val="24"/>
        </w:rPr>
        <w:t>.m.</w:t>
      </w:r>
    </w:p>
    <w:p w14:paraId="7ABE7B64" w14:textId="77777777" w:rsidR="00A17F6D" w:rsidRDefault="00A17F6D" w:rsidP="00474A83">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55181679" w14:textId="0276FDEA" w:rsidR="00AB48CF" w:rsidRPr="00763C33" w:rsidRDefault="00AB48CF" w:rsidP="00474A83">
      <w:pPr>
        <w:spacing w:after="0"/>
        <w:jc w:val="center"/>
        <w:rPr>
          <w:rFonts w:ascii="Calibri" w:hAnsi="Calibri" w:cs="Calibri"/>
          <w:color w:val="000000"/>
          <w:sz w:val="8"/>
          <w:szCs w:val="8"/>
        </w:rPr>
      </w:pPr>
    </w:p>
    <w:p w14:paraId="1E5CB900" w14:textId="39557E43" w:rsidR="00AB48CF" w:rsidRPr="008D7E9E" w:rsidRDefault="003B043F" w:rsidP="00474A83">
      <w:pPr>
        <w:spacing w:after="0"/>
        <w:jc w:val="center"/>
        <w:rPr>
          <w:b/>
          <w:sz w:val="28"/>
          <w:szCs w:val="28"/>
        </w:rPr>
      </w:pPr>
      <w:r w:rsidRPr="008D7E9E">
        <w:rPr>
          <w:b/>
          <w:sz w:val="28"/>
          <w:szCs w:val="28"/>
        </w:rPr>
        <w:t xml:space="preserve"> </w:t>
      </w:r>
      <w:r w:rsidR="0000521A">
        <w:rPr>
          <w:b/>
          <w:sz w:val="28"/>
          <w:szCs w:val="28"/>
        </w:rPr>
        <w:t xml:space="preserve">Approved </w:t>
      </w:r>
      <w:r w:rsidR="003F7268">
        <w:rPr>
          <w:b/>
          <w:sz w:val="28"/>
          <w:szCs w:val="28"/>
        </w:rPr>
        <w:t>Meeting Minutes</w:t>
      </w:r>
    </w:p>
    <w:p w14:paraId="05F15592" w14:textId="77777777" w:rsidR="003F7268" w:rsidRDefault="003F7268" w:rsidP="003F7268">
      <w:pPr>
        <w:spacing w:after="0" w:line="240" w:lineRule="auto"/>
        <w:contextualSpacing/>
        <w:rPr>
          <w:b/>
          <w:sz w:val="24"/>
          <w:szCs w:val="24"/>
        </w:rPr>
      </w:pPr>
    </w:p>
    <w:p w14:paraId="762FF77B" w14:textId="4BEE098D" w:rsidR="003F7268" w:rsidRPr="003F7268" w:rsidRDefault="003F7268" w:rsidP="003F7268">
      <w:pPr>
        <w:spacing w:after="0" w:line="240" w:lineRule="auto"/>
        <w:contextualSpacing/>
        <w:rPr>
          <w:b/>
          <w:sz w:val="24"/>
          <w:szCs w:val="24"/>
        </w:rPr>
      </w:pPr>
      <w:r w:rsidRPr="003F7268">
        <w:rPr>
          <w:b/>
          <w:sz w:val="24"/>
          <w:szCs w:val="24"/>
        </w:rPr>
        <w:t>Addressing Technical Difficulties and Public Transit Discussion</w:t>
      </w:r>
    </w:p>
    <w:p w14:paraId="29362F35" w14:textId="5395856C" w:rsidR="003F7268" w:rsidRPr="003F7268" w:rsidRDefault="003F7268" w:rsidP="003F7268">
      <w:pPr>
        <w:spacing w:after="0" w:line="240" w:lineRule="auto"/>
        <w:contextualSpacing/>
        <w:rPr>
          <w:bCs/>
          <w:sz w:val="24"/>
          <w:szCs w:val="24"/>
        </w:rPr>
      </w:pPr>
      <w:r w:rsidRPr="003F7268">
        <w:rPr>
          <w:bCs/>
          <w:sz w:val="24"/>
          <w:szCs w:val="24"/>
        </w:rPr>
        <w:t xml:space="preserve">The meeting experienced some technical </w:t>
      </w:r>
      <w:proofErr w:type="gramStart"/>
      <w:r w:rsidRPr="003F7268">
        <w:rPr>
          <w:bCs/>
          <w:sz w:val="24"/>
          <w:szCs w:val="24"/>
        </w:rPr>
        <w:t>difficulties</w:t>
      </w:r>
      <w:r w:rsidR="00D3477F">
        <w:rPr>
          <w:bCs/>
          <w:sz w:val="24"/>
          <w:szCs w:val="24"/>
        </w:rPr>
        <w:t xml:space="preserve"> </w:t>
      </w:r>
      <w:r w:rsidRPr="003F7268">
        <w:rPr>
          <w:bCs/>
          <w:sz w:val="24"/>
          <w:szCs w:val="24"/>
        </w:rPr>
        <w:t xml:space="preserve"> including</w:t>
      </w:r>
      <w:proofErr w:type="gramEnd"/>
      <w:r w:rsidRPr="003F7268">
        <w:rPr>
          <w:bCs/>
          <w:sz w:val="24"/>
          <w:szCs w:val="24"/>
        </w:rPr>
        <w:t xml:space="preserve"> issues with the meeting password and volume</w:t>
      </w:r>
      <w:r w:rsidR="00D3477F">
        <w:rPr>
          <w:bCs/>
          <w:sz w:val="24"/>
          <w:szCs w:val="24"/>
        </w:rPr>
        <w:t xml:space="preserve"> and began around 2:10 pm</w:t>
      </w:r>
      <w:r w:rsidRPr="003F7268">
        <w:rPr>
          <w:bCs/>
          <w:sz w:val="24"/>
          <w:szCs w:val="24"/>
        </w:rPr>
        <w:t>. Despite these issues, the team proceeded with the meeting, with UPTD calling the meeting to order and conducting a roll call to ensure everyone's presence. Jennifer</w:t>
      </w:r>
      <w:r w:rsidR="00CB1E80">
        <w:rPr>
          <w:bCs/>
          <w:sz w:val="24"/>
          <w:szCs w:val="24"/>
        </w:rPr>
        <w:t xml:space="preserve"> Bragg</w:t>
      </w:r>
      <w:r w:rsidRPr="003F7268">
        <w:rPr>
          <w:bCs/>
          <w:sz w:val="24"/>
          <w:szCs w:val="24"/>
        </w:rPr>
        <w:t xml:space="preserve"> was the only one to raise her hand for public comments, followed by Patrick Short who provided his public comment. The conversation ended with UPTD thanking everyone for their patience and participation. UPTD shared their 20-year experience with public transit, discussing the price changes over time and expressing willingness to pay more for the continuation of public transportation.</w:t>
      </w:r>
    </w:p>
    <w:p w14:paraId="1EBDD21B" w14:textId="77777777" w:rsidR="003F7268" w:rsidRPr="003F7268" w:rsidRDefault="003F7268" w:rsidP="003F7268">
      <w:pPr>
        <w:spacing w:after="0" w:line="240" w:lineRule="auto"/>
        <w:contextualSpacing/>
        <w:rPr>
          <w:b/>
          <w:sz w:val="24"/>
          <w:szCs w:val="24"/>
        </w:rPr>
      </w:pPr>
    </w:p>
    <w:p w14:paraId="73322514" w14:textId="77777777" w:rsidR="003F7268" w:rsidRPr="003F7268" w:rsidRDefault="003F7268" w:rsidP="003F7268">
      <w:pPr>
        <w:spacing w:after="0" w:line="240" w:lineRule="auto"/>
        <w:contextualSpacing/>
        <w:rPr>
          <w:b/>
          <w:sz w:val="24"/>
          <w:szCs w:val="24"/>
        </w:rPr>
      </w:pPr>
      <w:r w:rsidRPr="003F7268">
        <w:rPr>
          <w:b/>
          <w:sz w:val="24"/>
          <w:szCs w:val="24"/>
        </w:rPr>
        <w:t xml:space="preserve">Concerns </w:t>
      </w:r>
      <w:proofErr w:type="gramStart"/>
      <w:r w:rsidRPr="003F7268">
        <w:rPr>
          <w:b/>
          <w:sz w:val="24"/>
          <w:szCs w:val="24"/>
        </w:rPr>
        <w:t>Over Board</w:t>
      </w:r>
      <w:proofErr w:type="gramEnd"/>
      <w:r w:rsidRPr="003F7268">
        <w:rPr>
          <w:b/>
          <w:sz w:val="24"/>
          <w:szCs w:val="24"/>
        </w:rPr>
        <w:t xml:space="preserve"> Functioning and Ben Edls' Appointment</w:t>
      </w:r>
    </w:p>
    <w:p w14:paraId="65C57736" w14:textId="39CE9CE5" w:rsidR="003F7268" w:rsidRPr="003F7268" w:rsidRDefault="003F7268" w:rsidP="003F7268">
      <w:pPr>
        <w:spacing w:after="0" w:line="240" w:lineRule="auto"/>
        <w:contextualSpacing/>
        <w:rPr>
          <w:bCs/>
          <w:sz w:val="24"/>
          <w:szCs w:val="24"/>
        </w:rPr>
      </w:pPr>
      <w:r w:rsidRPr="003F7268">
        <w:rPr>
          <w:bCs/>
          <w:sz w:val="24"/>
          <w:szCs w:val="24"/>
        </w:rPr>
        <w:t>UPTD and Jennifer</w:t>
      </w:r>
      <w:r w:rsidR="00CB1E80">
        <w:rPr>
          <w:bCs/>
          <w:sz w:val="24"/>
          <w:szCs w:val="24"/>
        </w:rPr>
        <w:t xml:space="preserve"> Bragg</w:t>
      </w:r>
      <w:r w:rsidRPr="003F7268">
        <w:rPr>
          <w:bCs/>
          <w:sz w:val="24"/>
          <w:szCs w:val="24"/>
        </w:rPr>
        <w:t xml:space="preserve"> discussed concerns about the functioning of the board and the potential appointment of Ben Ed</w:t>
      </w:r>
      <w:r w:rsidR="00CB1E80">
        <w:rPr>
          <w:bCs/>
          <w:sz w:val="24"/>
          <w:szCs w:val="24"/>
        </w:rPr>
        <w:t>tl</w:t>
      </w:r>
      <w:r w:rsidRPr="003F7268">
        <w:rPr>
          <w:bCs/>
          <w:sz w:val="24"/>
          <w:szCs w:val="24"/>
        </w:rPr>
        <w:t xml:space="preserve"> as the interim general manager, who lacks transit experience but has a history of suing governmental entities. Jennifer </w:t>
      </w:r>
      <w:r w:rsidR="00CB1E80">
        <w:rPr>
          <w:bCs/>
          <w:sz w:val="24"/>
          <w:szCs w:val="24"/>
        </w:rPr>
        <w:t xml:space="preserve">Bragg </w:t>
      </w:r>
      <w:r w:rsidRPr="003F7268">
        <w:rPr>
          <w:bCs/>
          <w:sz w:val="24"/>
          <w:szCs w:val="24"/>
        </w:rPr>
        <w:t xml:space="preserve">expressed worry about the impact on the county's public transportation system, particularly for marginalized groups such as seniors and people with disabilities. </w:t>
      </w:r>
    </w:p>
    <w:p w14:paraId="637B31B3" w14:textId="77777777" w:rsidR="003F7268" w:rsidRPr="003F7268" w:rsidRDefault="003F7268" w:rsidP="003F7268">
      <w:pPr>
        <w:spacing w:after="0" w:line="240" w:lineRule="auto"/>
        <w:contextualSpacing/>
        <w:rPr>
          <w:b/>
          <w:sz w:val="24"/>
          <w:szCs w:val="24"/>
        </w:rPr>
      </w:pPr>
    </w:p>
    <w:p w14:paraId="082E8D20" w14:textId="77777777" w:rsidR="003F7268" w:rsidRPr="003F7268" w:rsidRDefault="003F7268" w:rsidP="003F7268">
      <w:pPr>
        <w:spacing w:after="0" w:line="240" w:lineRule="auto"/>
        <w:contextualSpacing/>
        <w:rPr>
          <w:b/>
          <w:sz w:val="24"/>
          <w:szCs w:val="24"/>
        </w:rPr>
      </w:pPr>
      <w:r w:rsidRPr="003F7268">
        <w:rPr>
          <w:b/>
          <w:sz w:val="24"/>
          <w:szCs w:val="24"/>
        </w:rPr>
        <w:t>Addressing IT Contract and RFP Issues</w:t>
      </w:r>
    </w:p>
    <w:p w14:paraId="7CE8CA15" w14:textId="77777777" w:rsidR="003F7268" w:rsidRPr="003F7268" w:rsidRDefault="003F7268" w:rsidP="003F7268">
      <w:pPr>
        <w:spacing w:after="0" w:line="240" w:lineRule="auto"/>
        <w:contextualSpacing/>
        <w:rPr>
          <w:bCs/>
          <w:sz w:val="24"/>
          <w:szCs w:val="24"/>
        </w:rPr>
      </w:pPr>
      <w:r w:rsidRPr="003F7268">
        <w:rPr>
          <w:bCs/>
          <w:sz w:val="24"/>
          <w:szCs w:val="24"/>
        </w:rPr>
        <w:t>The meeting focused on the IT contract and the need for a Request for Proposal (RFP) to address issues with the phone queues and other IT services. The board is new and discovering some issues, including the lack of RFPs for ongoing services. The IT contract is significant and needs to be corrected. Doug is working on the RFP and needs key dates for its posting. The board will need to approve the posting of the RFP. The IT company that takes over the service could potentially do so with minimal downtime, possibly over a weekend. The board is moving to ensure compliance with major spending and contracts.</w:t>
      </w:r>
    </w:p>
    <w:p w14:paraId="099D7015" w14:textId="77777777" w:rsidR="003F7268" w:rsidRPr="003F7268" w:rsidRDefault="003F7268" w:rsidP="003F7268">
      <w:pPr>
        <w:spacing w:after="0" w:line="240" w:lineRule="auto"/>
        <w:contextualSpacing/>
        <w:rPr>
          <w:bCs/>
          <w:sz w:val="24"/>
          <w:szCs w:val="24"/>
        </w:rPr>
      </w:pPr>
    </w:p>
    <w:p w14:paraId="77E19132" w14:textId="77777777" w:rsidR="003F7268" w:rsidRPr="003F7268" w:rsidRDefault="003F7268" w:rsidP="003F7268">
      <w:pPr>
        <w:spacing w:after="0" w:line="240" w:lineRule="auto"/>
        <w:contextualSpacing/>
        <w:rPr>
          <w:b/>
          <w:sz w:val="24"/>
          <w:szCs w:val="24"/>
        </w:rPr>
      </w:pPr>
      <w:r w:rsidRPr="003F7268">
        <w:rPr>
          <w:b/>
          <w:sz w:val="24"/>
          <w:szCs w:val="24"/>
        </w:rPr>
        <w:t>Procurement Policy and RFP Guidelines Discussion</w:t>
      </w:r>
    </w:p>
    <w:p w14:paraId="238C1484" w14:textId="77777777" w:rsidR="003F7268" w:rsidRPr="003F7268" w:rsidRDefault="003F7268" w:rsidP="003F7268">
      <w:pPr>
        <w:spacing w:after="0" w:line="240" w:lineRule="auto"/>
        <w:contextualSpacing/>
        <w:rPr>
          <w:bCs/>
          <w:sz w:val="24"/>
          <w:szCs w:val="24"/>
        </w:rPr>
      </w:pPr>
      <w:r w:rsidRPr="003F7268">
        <w:rPr>
          <w:bCs/>
          <w:sz w:val="24"/>
          <w:szCs w:val="24"/>
        </w:rPr>
        <w:t>UPTD discussed the procurement policy and the need to include Federal clauses in the RFP to allow for the use of both state and federal funds. The team agreed to post the RFP with a closing date that complies with their current procurement policy, which is more stringent than Federal guidelines. In the absence of a specific closing date requirement, the closing date was tentatively set as one week or per the policy, whichever is greater. The team acknowledged uncertainty around whether payments would come from state or federal funds and decided to err on the side of caution by including Federal clauses.</w:t>
      </w:r>
    </w:p>
    <w:p w14:paraId="4FFBCE6A" w14:textId="77777777" w:rsidR="003F7268" w:rsidRPr="003F7268" w:rsidRDefault="003F7268" w:rsidP="003F7268">
      <w:pPr>
        <w:spacing w:after="0" w:line="240" w:lineRule="auto"/>
        <w:contextualSpacing/>
        <w:rPr>
          <w:b/>
          <w:sz w:val="24"/>
          <w:szCs w:val="24"/>
        </w:rPr>
      </w:pPr>
    </w:p>
    <w:p w14:paraId="0A2A96C5" w14:textId="23CEA077" w:rsidR="003F7268" w:rsidRPr="003F7268" w:rsidRDefault="003F7268" w:rsidP="003F7268">
      <w:pPr>
        <w:spacing w:after="0" w:line="240" w:lineRule="auto"/>
        <w:contextualSpacing/>
        <w:rPr>
          <w:b/>
          <w:sz w:val="24"/>
          <w:szCs w:val="24"/>
        </w:rPr>
      </w:pPr>
      <w:r w:rsidRPr="003F7268">
        <w:rPr>
          <w:b/>
          <w:sz w:val="24"/>
          <w:szCs w:val="24"/>
        </w:rPr>
        <w:t>Procurement Policy and R</w:t>
      </w:r>
      <w:r>
        <w:rPr>
          <w:b/>
          <w:sz w:val="24"/>
          <w:szCs w:val="24"/>
        </w:rPr>
        <w:t>FP</w:t>
      </w:r>
      <w:r w:rsidRPr="003F7268">
        <w:rPr>
          <w:b/>
          <w:sz w:val="24"/>
          <w:szCs w:val="24"/>
        </w:rPr>
        <w:t xml:space="preserve"> Complexity Discussion</w:t>
      </w:r>
    </w:p>
    <w:p w14:paraId="1EE6CA60" w14:textId="5E850A0C" w:rsidR="003F7268" w:rsidRPr="003F7268" w:rsidRDefault="003F7268" w:rsidP="003F7268">
      <w:pPr>
        <w:spacing w:after="0" w:line="240" w:lineRule="auto"/>
        <w:contextualSpacing/>
        <w:rPr>
          <w:bCs/>
          <w:sz w:val="24"/>
          <w:szCs w:val="24"/>
        </w:rPr>
      </w:pPr>
      <w:r w:rsidRPr="003F7268">
        <w:rPr>
          <w:bCs/>
          <w:sz w:val="24"/>
          <w:szCs w:val="24"/>
        </w:rPr>
        <w:t xml:space="preserve">UPTD and </w:t>
      </w:r>
      <w:r w:rsidR="00F734E0">
        <w:rPr>
          <w:bCs/>
          <w:sz w:val="24"/>
          <w:szCs w:val="24"/>
        </w:rPr>
        <w:t>Director Curreri</w:t>
      </w:r>
      <w:r w:rsidRPr="003F7268">
        <w:rPr>
          <w:bCs/>
          <w:sz w:val="24"/>
          <w:szCs w:val="24"/>
        </w:rPr>
        <w:t xml:space="preserve"> discussed the procurement policy, agreeing to ensure all necessary clauses are included. They also discussed the complexity of the </w:t>
      </w:r>
      <w:r>
        <w:rPr>
          <w:bCs/>
          <w:sz w:val="24"/>
          <w:szCs w:val="24"/>
        </w:rPr>
        <w:t>RFP</w:t>
      </w:r>
      <w:r w:rsidRPr="003F7268">
        <w:rPr>
          <w:bCs/>
          <w:sz w:val="24"/>
          <w:szCs w:val="24"/>
        </w:rPr>
        <w:t xml:space="preserve">, which should be listed in their procurement policy. The conversation then shifted to the </w:t>
      </w:r>
      <w:r>
        <w:rPr>
          <w:bCs/>
          <w:sz w:val="24"/>
          <w:szCs w:val="24"/>
        </w:rPr>
        <w:t>STAC</w:t>
      </w:r>
      <w:r w:rsidRPr="003F7268">
        <w:rPr>
          <w:bCs/>
          <w:sz w:val="24"/>
          <w:szCs w:val="24"/>
        </w:rPr>
        <w:t xml:space="preserve"> committee applications, with UPTD confirming that they have four members, down from five. They expressed interest in recruiting more members and encouraged others to consider joining the committee. The acronym</w:t>
      </w:r>
      <w:r>
        <w:rPr>
          <w:bCs/>
          <w:sz w:val="24"/>
          <w:szCs w:val="24"/>
        </w:rPr>
        <w:t xml:space="preserve"> </w:t>
      </w:r>
      <w:r w:rsidRPr="003F7268">
        <w:rPr>
          <w:bCs/>
          <w:sz w:val="24"/>
          <w:szCs w:val="24"/>
        </w:rPr>
        <w:t>'</w:t>
      </w:r>
      <w:r>
        <w:rPr>
          <w:bCs/>
          <w:sz w:val="24"/>
          <w:szCs w:val="24"/>
        </w:rPr>
        <w:t>STIF/STAC</w:t>
      </w:r>
      <w:r w:rsidRPr="003F7268">
        <w:rPr>
          <w:bCs/>
          <w:sz w:val="24"/>
          <w:szCs w:val="24"/>
        </w:rPr>
        <w:t>' was clarified to stand for Statewide Transportation Improvement Fund and Special Transportation Advisory Committee.</w:t>
      </w:r>
    </w:p>
    <w:p w14:paraId="16EE914E" w14:textId="77777777" w:rsidR="003F7268" w:rsidRPr="003F7268" w:rsidRDefault="003F7268" w:rsidP="003F7268">
      <w:pPr>
        <w:spacing w:after="0" w:line="240" w:lineRule="auto"/>
        <w:contextualSpacing/>
        <w:rPr>
          <w:b/>
          <w:sz w:val="24"/>
          <w:szCs w:val="24"/>
        </w:rPr>
      </w:pPr>
    </w:p>
    <w:p w14:paraId="59491B4D" w14:textId="77777777" w:rsidR="003F7268" w:rsidRPr="003F7268" w:rsidRDefault="003F7268" w:rsidP="003F7268">
      <w:pPr>
        <w:spacing w:after="0" w:line="240" w:lineRule="auto"/>
        <w:contextualSpacing/>
        <w:rPr>
          <w:b/>
          <w:sz w:val="24"/>
          <w:szCs w:val="24"/>
        </w:rPr>
      </w:pPr>
      <w:r w:rsidRPr="003F7268">
        <w:rPr>
          <w:b/>
          <w:sz w:val="24"/>
          <w:szCs w:val="24"/>
        </w:rPr>
        <w:t>Special Projects Application Process and Hiring</w:t>
      </w:r>
    </w:p>
    <w:p w14:paraId="64A93B20" w14:textId="0E8C4AEC" w:rsidR="003F7268" w:rsidRPr="003F7268" w:rsidRDefault="003F7268" w:rsidP="003F7268">
      <w:pPr>
        <w:spacing w:after="0" w:line="240" w:lineRule="auto"/>
        <w:contextualSpacing/>
        <w:rPr>
          <w:bCs/>
          <w:sz w:val="24"/>
          <w:szCs w:val="24"/>
        </w:rPr>
      </w:pPr>
      <w:r w:rsidRPr="003F7268">
        <w:rPr>
          <w:bCs/>
          <w:sz w:val="24"/>
          <w:szCs w:val="24"/>
        </w:rPr>
        <w:lastRenderedPageBreak/>
        <w:t xml:space="preserve">UPTD discussed the application process for special projects and the role of the committee in recommending how to move forward with the funds. They also mentioned the need to show reasonable effort to obtain five </w:t>
      </w:r>
      <w:r w:rsidR="00F734E0">
        <w:rPr>
          <w:bCs/>
          <w:sz w:val="24"/>
          <w:szCs w:val="24"/>
        </w:rPr>
        <w:t>members</w:t>
      </w:r>
      <w:r w:rsidRPr="003F7268">
        <w:rPr>
          <w:bCs/>
          <w:sz w:val="24"/>
          <w:szCs w:val="24"/>
        </w:rPr>
        <w:t xml:space="preserve"> and the importance of public comment in the hiring process. The meeting then transitioned into an </w:t>
      </w:r>
      <w:r w:rsidR="00F734E0">
        <w:rPr>
          <w:bCs/>
          <w:sz w:val="24"/>
          <w:szCs w:val="24"/>
        </w:rPr>
        <w:t>E</w:t>
      </w:r>
      <w:r w:rsidRPr="003F7268">
        <w:rPr>
          <w:bCs/>
          <w:sz w:val="24"/>
          <w:szCs w:val="24"/>
        </w:rPr>
        <w:t xml:space="preserve">xecutive </w:t>
      </w:r>
      <w:r w:rsidR="00F734E0">
        <w:rPr>
          <w:bCs/>
          <w:sz w:val="24"/>
          <w:szCs w:val="24"/>
        </w:rPr>
        <w:t>S</w:t>
      </w:r>
      <w:r w:rsidRPr="003F7268">
        <w:rPr>
          <w:bCs/>
          <w:sz w:val="24"/>
          <w:szCs w:val="24"/>
        </w:rPr>
        <w:t>ession to review interim general manager applications and complete final interviews, as per the guidelines set by Ors 192.6 6 0 2 a.</w:t>
      </w:r>
    </w:p>
    <w:p w14:paraId="4B4E38E1" w14:textId="77777777" w:rsidR="003F7268" w:rsidRPr="003F7268" w:rsidRDefault="003F7268" w:rsidP="003F7268">
      <w:pPr>
        <w:spacing w:after="0" w:line="240" w:lineRule="auto"/>
        <w:contextualSpacing/>
        <w:rPr>
          <w:b/>
          <w:sz w:val="24"/>
          <w:szCs w:val="24"/>
        </w:rPr>
      </w:pPr>
    </w:p>
    <w:p w14:paraId="12E8EC0E" w14:textId="77777777" w:rsidR="003F7268" w:rsidRPr="003F7268" w:rsidRDefault="003F7268" w:rsidP="003F7268">
      <w:pPr>
        <w:spacing w:after="0" w:line="240" w:lineRule="auto"/>
        <w:contextualSpacing/>
        <w:rPr>
          <w:b/>
          <w:sz w:val="24"/>
          <w:szCs w:val="24"/>
        </w:rPr>
      </w:pPr>
      <w:r w:rsidRPr="003F7268">
        <w:rPr>
          <w:b/>
          <w:sz w:val="24"/>
          <w:szCs w:val="24"/>
        </w:rPr>
        <w:t>Managing Meeting Transitions and Zoom Links</w:t>
      </w:r>
    </w:p>
    <w:p w14:paraId="0CB4802C" w14:textId="07E96F6D" w:rsidR="003F7268" w:rsidRDefault="003F7268" w:rsidP="003F7268">
      <w:pPr>
        <w:spacing w:after="0" w:line="240" w:lineRule="auto"/>
        <w:contextualSpacing/>
        <w:rPr>
          <w:bCs/>
          <w:sz w:val="24"/>
          <w:szCs w:val="24"/>
        </w:rPr>
      </w:pPr>
      <w:r w:rsidRPr="003F7268">
        <w:rPr>
          <w:bCs/>
          <w:sz w:val="24"/>
          <w:szCs w:val="24"/>
        </w:rPr>
        <w:t xml:space="preserve">UPTD instructed the team to hang up and call back in if they wanted to continue joining the meeting after the </w:t>
      </w:r>
      <w:r w:rsidR="00F734E0">
        <w:rPr>
          <w:bCs/>
          <w:sz w:val="24"/>
          <w:szCs w:val="24"/>
        </w:rPr>
        <w:t>E</w:t>
      </w:r>
      <w:r w:rsidRPr="003F7268">
        <w:rPr>
          <w:bCs/>
          <w:sz w:val="24"/>
          <w:szCs w:val="24"/>
        </w:rPr>
        <w:t xml:space="preserve">xecutive </w:t>
      </w:r>
      <w:r w:rsidR="00F734E0">
        <w:rPr>
          <w:bCs/>
          <w:sz w:val="24"/>
          <w:szCs w:val="24"/>
        </w:rPr>
        <w:t>S</w:t>
      </w:r>
      <w:r w:rsidRPr="003F7268">
        <w:rPr>
          <w:bCs/>
          <w:sz w:val="24"/>
          <w:szCs w:val="24"/>
        </w:rPr>
        <w:t xml:space="preserve">ession. They were to go into the waiting room and be let back into the general meeting once the </w:t>
      </w:r>
      <w:r w:rsidR="00F734E0">
        <w:rPr>
          <w:bCs/>
          <w:sz w:val="24"/>
          <w:szCs w:val="24"/>
        </w:rPr>
        <w:t>E</w:t>
      </w:r>
      <w:r w:rsidRPr="003F7268">
        <w:rPr>
          <w:bCs/>
          <w:sz w:val="24"/>
          <w:szCs w:val="24"/>
        </w:rPr>
        <w:t xml:space="preserve">xecutive </w:t>
      </w:r>
      <w:r w:rsidR="00F734E0">
        <w:rPr>
          <w:bCs/>
          <w:sz w:val="24"/>
          <w:szCs w:val="24"/>
        </w:rPr>
        <w:t>S</w:t>
      </w:r>
      <w:r w:rsidRPr="003F7268">
        <w:rPr>
          <w:bCs/>
          <w:sz w:val="24"/>
          <w:szCs w:val="24"/>
        </w:rPr>
        <w:t>ession concluded. UPTD also mentioned that those present in the building should exit the boardroom and join the other meeting. Cathye was advised to call into the other meeting, but she only had one Zoom link.</w:t>
      </w:r>
    </w:p>
    <w:p w14:paraId="38E01FC1" w14:textId="77777777" w:rsidR="003F7268" w:rsidRDefault="003F7268" w:rsidP="003F7268">
      <w:pPr>
        <w:spacing w:after="0" w:line="240" w:lineRule="auto"/>
        <w:contextualSpacing/>
        <w:rPr>
          <w:bCs/>
          <w:sz w:val="24"/>
          <w:szCs w:val="24"/>
        </w:rPr>
      </w:pPr>
    </w:p>
    <w:p w14:paraId="6E1257D1" w14:textId="3ECF23E9" w:rsidR="003F7268" w:rsidRPr="00CB1E80" w:rsidRDefault="003F7268" w:rsidP="003F7268">
      <w:pPr>
        <w:spacing w:after="0" w:line="240" w:lineRule="auto"/>
        <w:contextualSpacing/>
        <w:rPr>
          <w:b/>
          <w:sz w:val="24"/>
          <w:szCs w:val="24"/>
        </w:rPr>
      </w:pPr>
      <w:r w:rsidRPr="00CB1E80">
        <w:rPr>
          <w:b/>
          <w:sz w:val="24"/>
          <w:szCs w:val="24"/>
        </w:rPr>
        <w:t>Executive Session</w:t>
      </w:r>
    </w:p>
    <w:p w14:paraId="6A47F588" w14:textId="686F0D44" w:rsidR="003F7268" w:rsidRDefault="003F7268" w:rsidP="003F7268">
      <w:pPr>
        <w:spacing w:after="0" w:line="240" w:lineRule="auto"/>
        <w:contextualSpacing/>
        <w:rPr>
          <w:bCs/>
          <w:sz w:val="24"/>
          <w:szCs w:val="24"/>
        </w:rPr>
      </w:pPr>
      <w:r>
        <w:rPr>
          <w:bCs/>
          <w:sz w:val="24"/>
          <w:szCs w:val="24"/>
        </w:rPr>
        <w:t xml:space="preserve">Executive Session was held for the purpose of interviewing </w:t>
      </w:r>
      <w:r w:rsidR="00233663">
        <w:rPr>
          <w:bCs/>
          <w:sz w:val="24"/>
          <w:szCs w:val="24"/>
        </w:rPr>
        <w:t>three</w:t>
      </w:r>
      <w:r>
        <w:rPr>
          <w:bCs/>
          <w:sz w:val="24"/>
          <w:szCs w:val="24"/>
        </w:rPr>
        <w:t xml:space="preserve"> candidates</w:t>
      </w:r>
      <w:r w:rsidR="00233663">
        <w:rPr>
          <w:bCs/>
          <w:sz w:val="24"/>
          <w:szCs w:val="24"/>
        </w:rPr>
        <w:t xml:space="preserve"> (the fourth candidate had withdrawn their candidacy)</w:t>
      </w:r>
      <w:r>
        <w:rPr>
          <w:bCs/>
          <w:sz w:val="24"/>
          <w:szCs w:val="24"/>
        </w:rPr>
        <w:t xml:space="preserve"> and discussion of the interviews</w:t>
      </w:r>
      <w:r w:rsidR="00CB1E80">
        <w:rPr>
          <w:bCs/>
          <w:sz w:val="24"/>
          <w:szCs w:val="24"/>
        </w:rPr>
        <w:t xml:space="preserve">.  </w:t>
      </w:r>
      <w:r w:rsidR="00D86716">
        <w:rPr>
          <w:bCs/>
          <w:sz w:val="24"/>
          <w:szCs w:val="24"/>
        </w:rPr>
        <w:t>The Directors</w:t>
      </w:r>
      <w:r w:rsidR="00CB1E80">
        <w:rPr>
          <w:bCs/>
          <w:sz w:val="24"/>
          <w:szCs w:val="24"/>
        </w:rPr>
        <w:t xml:space="preserve"> weighed in on their thoughts for choosing the Interim General Manager.  The terms of the potential contract </w:t>
      </w:r>
      <w:proofErr w:type="gramStart"/>
      <w:r w:rsidR="00CB1E80">
        <w:rPr>
          <w:bCs/>
          <w:sz w:val="24"/>
          <w:szCs w:val="24"/>
        </w:rPr>
        <w:t>was</w:t>
      </w:r>
      <w:proofErr w:type="gramEnd"/>
      <w:r w:rsidR="00CB1E80">
        <w:rPr>
          <w:bCs/>
          <w:sz w:val="24"/>
          <w:szCs w:val="24"/>
        </w:rPr>
        <w:t xml:space="preserve"> discussed with a plan to move forward with negotiation. The Chair abstained from the discussion regarding specific candidates due to potential conflict of interest.</w:t>
      </w:r>
    </w:p>
    <w:p w14:paraId="1C044FE0" w14:textId="77777777" w:rsidR="00CB1E80" w:rsidRDefault="00CB1E80" w:rsidP="003F7268">
      <w:pPr>
        <w:spacing w:after="0" w:line="240" w:lineRule="auto"/>
        <w:contextualSpacing/>
        <w:rPr>
          <w:bCs/>
          <w:sz w:val="24"/>
          <w:szCs w:val="24"/>
        </w:rPr>
      </w:pPr>
    </w:p>
    <w:p w14:paraId="7C8C0108" w14:textId="7751CD57" w:rsidR="00CB1E80" w:rsidRPr="003F7268" w:rsidRDefault="00CB1E80" w:rsidP="003F7268">
      <w:pPr>
        <w:spacing w:after="0" w:line="240" w:lineRule="auto"/>
        <w:contextualSpacing/>
        <w:rPr>
          <w:b/>
          <w:sz w:val="24"/>
          <w:szCs w:val="24"/>
        </w:rPr>
      </w:pPr>
      <w:r w:rsidRPr="00CB1E80">
        <w:rPr>
          <w:b/>
          <w:sz w:val="24"/>
          <w:szCs w:val="24"/>
        </w:rPr>
        <w:t>Resumption of Regular Session</w:t>
      </w:r>
    </w:p>
    <w:p w14:paraId="68A1ECC4" w14:textId="7350E43E" w:rsidR="00CB1E80" w:rsidRDefault="00CB1E80" w:rsidP="00142BF0">
      <w:pPr>
        <w:spacing w:after="0" w:line="240" w:lineRule="auto"/>
        <w:contextualSpacing/>
        <w:rPr>
          <w:rFonts w:cstheme="minorHAnsi"/>
          <w:bCs/>
          <w:sz w:val="24"/>
          <w:szCs w:val="24"/>
        </w:rPr>
      </w:pPr>
      <w:r w:rsidRPr="00CB1E80">
        <w:rPr>
          <w:rFonts w:cstheme="minorHAnsi"/>
          <w:bCs/>
          <w:sz w:val="24"/>
          <w:szCs w:val="24"/>
        </w:rPr>
        <w:t>Regular session resumed</w:t>
      </w:r>
      <w:r>
        <w:rPr>
          <w:rFonts w:cstheme="minorHAnsi"/>
          <w:bCs/>
          <w:sz w:val="24"/>
          <w:szCs w:val="24"/>
        </w:rPr>
        <w:t>.</w:t>
      </w:r>
    </w:p>
    <w:p w14:paraId="214B095A" w14:textId="77777777" w:rsidR="00CB1E80" w:rsidRDefault="00CB1E80" w:rsidP="00142BF0">
      <w:pPr>
        <w:spacing w:after="0" w:line="240" w:lineRule="auto"/>
        <w:contextualSpacing/>
        <w:rPr>
          <w:rFonts w:cstheme="minorHAnsi"/>
          <w:bCs/>
          <w:sz w:val="24"/>
          <w:szCs w:val="24"/>
        </w:rPr>
      </w:pPr>
    </w:p>
    <w:p w14:paraId="1A8A7087" w14:textId="3414C2D8" w:rsidR="00CB1E80" w:rsidRDefault="00CB1E80" w:rsidP="00CB1E80">
      <w:pPr>
        <w:spacing w:after="0" w:line="240" w:lineRule="auto"/>
        <w:contextualSpacing/>
        <w:rPr>
          <w:rFonts w:cstheme="minorHAnsi"/>
          <w:bCs/>
          <w:sz w:val="24"/>
          <w:szCs w:val="24"/>
        </w:rPr>
      </w:pPr>
      <w:r>
        <w:rPr>
          <w:rFonts w:cstheme="minorHAnsi"/>
          <w:bCs/>
          <w:sz w:val="24"/>
          <w:szCs w:val="24"/>
        </w:rPr>
        <w:t>Director Curreri made a motion, “</w:t>
      </w:r>
      <w:r w:rsidRPr="00CB1E80">
        <w:rPr>
          <w:rFonts w:cstheme="minorHAnsi"/>
          <w:bCs/>
          <w:sz w:val="24"/>
          <w:szCs w:val="24"/>
        </w:rPr>
        <w:t>I move to offer Ben Ed</w:t>
      </w:r>
      <w:r>
        <w:rPr>
          <w:rFonts w:cstheme="minorHAnsi"/>
          <w:bCs/>
          <w:sz w:val="24"/>
          <w:szCs w:val="24"/>
        </w:rPr>
        <w:t>tl</w:t>
      </w:r>
      <w:r w:rsidRPr="00CB1E80">
        <w:rPr>
          <w:rFonts w:cstheme="minorHAnsi"/>
          <w:bCs/>
          <w:sz w:val="24"/>
          <w:szCs w:val="24"/>
        </w:rPr>
        <w:t xml:space="preserve"> the position of Interim General Manager contingent upon the </w:t>
      </w:r>
      <w:proofErr w:type="gramStart"/>
      <w:r w:rsidRPr="00CB1E80">
        <w:rPr>
          <w:rFonts w:cstheme="minorHAnsi"/>
          <w:bCs/>
          <w:sz w:val="24"/>
          <w:szCs w:val="24"/>
        </w:rPr>
        <w:t>candidates</w:t>
      </w:r>
      <w:proofErr w:type="gramEnd"/>
      <w:r w:rsidRPr="00CB1E80">
        <w:rPr>
          <w:rFonts w:cstheme="minorHAnsi"/>
          <w:bCs/>
          <w:sz w:val="24"/>
          <w:szCs w:val="24"/>
        </w:rPr>
        <w:t xml:space="preserve"> acceptance, any necessary background checks and negotiations.</w:t>
      </w:r>
      <w:r>
        <w:rPr>
          <w:rFonts w:cstheme="minorHAnsi"/>
          <w:bCs/>
          <w:sz w:val="24"/>
          <w:szCs w:val="24"/>
        </w:rPr>
        <w:t xml:space="preserve">” Motion was seconded by Director Lanza.  Chair Hammerson </w:t>
      </w:r>
      <w:r w:rsidR="00F734E0">
        <w:rPr>
          <w:rFonts w:cstheme="minorHAnsi"/>
          <w:bCs/>
          <w:sz w:val="24"/>
          <w:szCs w:val="24"/>
        </w:rPr>
        <w:t>reminded the Committee of her prior abstention from last meeting and noted that she would abstain again from this vote due to Potential Conflict of Interest.</w:t>
      </w:r>
    </w:p>
    <w:p w14:paraId="24374B13" w14:textId="77777777" w:rsidR="00F734E0" w:rsidRDefault="00F734E0" w:rsidP="00CB1E80">
      <w:pPr>
        <w:spacing w:after="0" w:line="240" w:lineRule="auto"/>
        <w:contextualSpacing/>
        <w:rPr>
          <w:rFonts w:cstheme="minorHAnsi"/>
          <w:bCs/>
          <w:sz w:val="24"/>
          <w:szCs w:val="24"/>
        </w:rPr>
      </w:pPr>
    </w:p>
    <w:p w14:paraId="783A9869" w14:textId="01A1B144" w:rsidR="00F734E0" w:rsidRDefault="00F734E0" w:rsidP="00CB1E80">
      <w:pPr>
        <w:spacing w:after="0" w:line="240" w:lineRule="auto"/>
        <w:contextualSpacing/>
        <w:rPr>
          <w:rFonts w:cstheme="minorHAnsi"/>
          <w:bCs/>
          <w:sz w:val="24"/>
          <w:szCs w:val="24"/>
        </w:rPr>
      </w:pPr>
      <w:r>
        <w:rPr>
          <w:rFonts w:cstheme="minorHAnsi"/>
          <w:bCs/>
          <w:sz w:val="24"/>
          <w:szCs w:val="24"/>
        </w:rPr>
        <w:t>Motion Passed:</w:t>
      </w:r>
    </w:p>
    <w:p w14:paraId="2BFDA80A" w14:textId="1D19E5CC" w:rsidR="00F734E0" w:rsidRDefault="00F734E0" w:rsidP="00CB1E80">
      <w:pPr>
        <w:spacing w:after="0" w:line="240" w:lineRule="auto"/>
        <w:contextualSpacing/>
        <w:rPr>
          <w:rFonts w:cstheme="minorHAnsi"/>
          <w:bCs/>
          <w:sz w:val="24"/>
          <w:szCs w:val="24"/>
        </w:rPr>
      </w:pPr>
      <w:r>
        <w:rPr>
          <w:rFonts w:cstheme="minorHAnsi"/>
          <w:bCs/>
          <w:sz w:val="24"/>
          <w:szCs w:val="24"/>
        </w:rPr>
        <w:t>4 – in favor (Estill, Lanza, Vaughn, Curreri)</w:t>
      </w:r>
    </w:p>
    <w:p w14:paraId="33C85E27" w14:textId="77777777" w:rsidR="00F734E0" w:rsidRDefault="00F734E0" w:rsidP="00CB1E80">
      <w:pPr>
        <w:spacing w:after="0" w:line="240" w:lineRule="auto"/>
        <w:contextualSpacing/>
        <w:rPr>
          <w:rFonts w:cstheme="minorHAnsi"/>
          <w:bCs/>
          <w:sz w:val="24"/>
          <w:szCs w:val="24"/>
        </w:rPr>
      </w:pPr>
      <w:r>
        <w:rPr>
          <w:rFonts w:cstheme="minorHAnsi"/>
          <w:bCs/>
          <w:sz w:val="24"/>
          <w:szCs w:val="24"/>
        </w:rPr>
        <w:t xml:space="preserve">2 – opposed (Atkinson, Mendenhall) </w:t>
      </w:r>
    </w:p>
    <w:p w14:paraId="0E258BAA" w14:textId="0591978F" w:rsidR="00F734E0" w:rsidRDefault="00F734E0" w:rsidP="00F734E0">
      <w:pPr>
        <w:tabs>
          <w:tab w:val="left" w:pos="3360"/>
        </w:tabs>
        <w:spacing w:after="0" w:line="240" w:lineRule="auto"/>
        <w:contextualSpacing/>
        <w:rPr>
          <w:rFonts w:cstheme="minorHAnsi"/>
          <w:bCs/>
          <w:sz w:val="24"/>
          <w:szCs w:val="24"/>
        </w:rPr>
      </w:pPr>
      <w:r>
        <w:rPr>
          <w:rFonts w:cstheme="minorHAnsi"/>
          <w:bCs/>
          <w:sz w:val="24"/>
          <w:szCs w:val="24"/>
        </w:rPr>
        <w:t>0 – abstained (Hammerson)</w:t>
      </w:r>
      <w:r>
        <w:rPr>
          <w:rFonts w:cstheme="minorHAnsi"/>
          <w:bCs/>
          <w:sz w:val="24"/>
          <w:szCs w:val="24"/>
        </w:rPr>
        <w:tab/>
      </w:r>
    </w:p>
    <w:p w14:paraId="0A87668B" w14:textId="77777777" w:rsidR="00F734E0" w:rsidRDefault="00F734E0" w:rsidP="00F734E0">
      <w:pPr>
        <w:tabs>
          <w:tab w:val="left" w:pos="3360"/>
        </w:tabs>
        <w:spacing w:after="0" w:line="240" w:lineRule="auto"/>
        <w:contextualSpacing/>
        <w:rPr>
          <w:rFonts w:cstheme="minorHAnsi"/>
          <w:bCs/>
          <w:sz w:val="24"/>
          <w:szCs w:val="24"/>
        </w:rPr>
      </w:pPr>
    </w:p>
    <w:p w14:paraId="52C2EE6A" w14:textId="546F3DDA" w:rsidR="00A17F6D" w:rsidRDefault="00F734E0" w:rsidP="00F734E0">
      <w:pPr>
        <w:tabs>
          <w:tab w:val="left" w:pos="3360"/>
        </w:tabs>
        <w:spacing w:after="0" w:line="240" w:lineRule="auto"/>
        <w:contextualSpacing/>
        <w:rPr>
          <w:rFonts w:cstheme="minorHAnsi"/>
          <w:sz w:val="24"/>
          <w:szCs w:val="24"/>
        </w:rPr>
      </w:pPr>
      <w:r>
        <w:rPr>
          <w:rFonts w:cstheme="minorHAnsi"/>
          <w:bCs/>
          <w:sz w:val="24"/>
          <w:szCs w:val="24"/>
        </w:rPr>
        <w:t>Director Atkinson recognized herself and read a pre-prepared statement in opposition to the selection of the Interim General Manager Contract. Director Atkinson resigned.  Chair Hammerson pointed out that procedurally, the statement should have been read in discussion ahead of the vote. Additionally, the pre-prepared statement had been reviewed by Atkinson’s attorney ahead of any discussion</w:t>
      </w:r>
      <w:r w:rsidR="004F24A0">
        <w:rPr>
          <w:rFonts w:cstheme="minorHAnsi"/>
          <w:bCs/>
          <w:sz w:val="24"/>
          <w:szCs w:val="24"/>
        </w:rPr>
        <w:t>, final interview,</w:t>
      </w:r>
      <w:r>
        <w:rPr>
          <w:rFonts w:cstheme="minorHAnsi"/>
          <w:bCs/>
          <w:sz w:val="24"/>
          <w:szCs w:val="24"/>
        </w:rPr>
        <w:t xml:space="preserve"> or vote on </w:t>
      </w:r>
      <w:r w:rsidR="004F24A0">
        <w:rPr>
          <w:rFonts w:cstheme="minorHAnsi"/>
          <w:bCs/>
          <w:sz w:val="24"/>
          <w:szCs w:val="24"/>
        </w:rPr>
        <w:t>the</w:t>
      </w:r>
      <w:r>
        <w:rPr>
          <w:rFonts w:cstheme="minorHAnsi"/>
          <w:bCs/>
          <w:sz w:val="24"/>
          <w:szCs w:val="24"/>
        </w:rPr>
        <w:t xml:space="preserve"> matter.  The meeting was adjourned 4:24 pm. </w:t>
      </w:r>
    </w:p>
    <w:p w14:paraId="1B413665" w14:textId="77777777" w:rsidR="00A17F6D" w:rsidRDefault="00A17F6D" w:rsidP="00A17F6D">
      <w:pPr>
        <w:autoSpaceDE w:val="0"/>
        <w:autoSpaceDN w:val="0"/>
        <w:adjustRightInd w:val="0"/>
        <w:spacing w:after="0" w:line="240" w:lineRule="auto"/>
        <w:rPr>
          <w:rFonts w:cstheme="minorHAnsi"/>
          <w:sz w:val="24"/>
          <w:szCs w:val="24"/>
        </w:rPr>
      </w:pPr>
    </w:p>
    <w:p w14:paraId="2FD08B06" w14:textId="77777777" w:rsidR="00A17F6D" w:rsidRDefault="00A17F6D" w:rsidP="00A17F6D">
      <w:pPr>
        <w:autoSpaceDE w:val="0"/>
        <w:autoSpaceDN w:val="0"/>
        <w:adjustRightInd w:val="0"/>
        <w:spacing w:after="0" w:line="240" w:lineRule="auto"/>
        <w:ind w:left="360"/>
        <w:jc w:val="center"/>
        <w:rPr>
          <w:rFonts w:ascii="Arial,Bold" w:hAnsi="Arial,Bold" w:cs="Arial,Bold"/>
          <w:b/>
          <w:bCs/>
          <w:sz w:val="20"/>
        </w:rPr>
      </w:pPr>
      <w:r>
        <w:rPr>
          <w:rFonts w:ascii="Arial,Bold" w:hAnsi="Arial,Bold" w:cs="Arial,Bold"/>
          <w:b/>
          <w:bCs/>
          <w:sz w:val="20"/>
        </w:rPr>
        <w:t>*** AMERICANS WITH DISABILITIES ACT NOTICE ***</w:t>
      </w:r>
    </w:p>
    <w:p w14:paraId="2B3CAA4A" w14:textId="248B45F2" w:rsidR="00A17F6D" w:rsidRDefault="00A17F6D" w:rsidP="00211250">
      <w:pPr>
        <w:autoSpaceDE w:val="0"/>
        <w:autoSpaceDN w:val="0"/>
        <w:adjustRightInd w:val="0"/>
        <w:spacing w:after="0" w:line="240" w:lineRule="auto"/>
        <w:ind w:left="360" w:right="720"/>
        <w:jc w:val="both"/>
        <w:rPr>
          <w:rFonts w:cstheme="minorHAnsi"/>
          <w:sz w:val="24"/>
          <w:szCs w:val="24"/>
        </w:rPr>
      </w:pPr>
      <w:r w:rsidRPr="001F4005">
        <w:rPr>
          <w:rFonts w:ascii="Arial,Bold" w:hAnsi="Arial,Bold" w:cs="Arial,Bold"/>
          <w:bCs/>
          <w:sz w:val="20"/>
        </w:rPr>
        <w:t xml:space="preserve">The facility used for this meeting is wheelchair accessible. If you require any special physical or language accommodations, including alternative formats of printed materials, please contact </w:t>
      </w:r>
      <w:r>
        <w:rPr>
          <w:rFonts w:ascii="Arial,Bold" w:hAnsi="Arial,Bold" w:cs="Arial,Bold"/>
          <w:bCs/>
          <w:sz w:val="20"/>
        </w:rPr>
        <w:t xml:space="preserve">the </w:t>
      </w:r>
      <w:proofErr w:type="gramStart"/>
      <w:r>
        <w:rPr>
          <w:rFonts w:ascii="Arial,Bold" w:hAnsi="Arial,Bold" w:cs="Arial,Bold"/>
          <w:bCs/>
          <w:sz w:val="20"/>
        </w:rPr>
        <w:t>District</w:t>
      </w:r>
      <w:proofErr w:type="gramEnd"/>
      <w:r>
        <w:rPr>
          <w:rFonts w:ascii="Arial,Bold" w:hAnsi="Arial,Bold" w:cs="Arial,Bold"/>
          <w:bCs/>
          <w:sz w:val="20"/>
        </w:rPr>
        <w:t xml:space="preserve"> office/</w:t>
      </w:r>
      <w:proofErr w:type="spellStart"/>
      <w:r>
        <w:rPr>
          <w:rFonts w:ascii="Arial,Bold" w:hAnsi="Arial,Bold" w:cs="Arial,Bold"/>
          <w:bCs/>
          <w:sz w:val="20"/>
        </w:rPr>
        <w:t>UTrans</w:t>
      </w:r>
      <w:proofErr w:type="spellEnd"/>
      <w:r w:rsidRPr="001F4005">
        <w:rPr>
          <w:rFonts w:ascii="Arial,Bold" w:hAnsi="Arial,Bold" w:cs="Arial,Bold"/>
          <w:bCs/>
          <w:sz w:val="20"/>
        </w:rPr>
        <w:t xml:space="preserve"> as far in advance of the meeting as possible</w:t>
      </w:r>
      <w:r>
        <w:rPr>
          <w:rFonts w:ascii="Arial,Bold" w:hAnsi="Arial,Bold" w:cs="Arial,Bold"/>
          <w:bCs/>
          <w:sz w:val="20"/>
        </w:rPr>
        <w:t>,</w:t>
      </w:r>
      <w:r w:rsidRPr="001F4005">
        <w:rPr>
          <w:rFonts w:ascii="Arial,Bold" w:hAnsi="Arial,Bold" w:cs="Arial,Bold"/>
          <w:bCs/>
          <w:sz w:val="20"/>
        </w:rPr>
        <w:t xml:space="preserve"> and no later than 48 hours prior to the </w:t>
      </w:r>
      <w:r w:rsidRPr="001F4005">
        <w:rPr>
          <w:rFonts w:ascii="Arial,Bold" w:hAnsi="Arial,Bold" w:cs="Arial,Bold"/>
          <w:bCs/>
          <w:sz w:val="20"/>
        </w:rPr>
        <w:lastRenderedPageBreak/>
        <w:t>meeting. To request these arrangements, please call 541-</w:t>
      </w:r>
      <w:r>
        <w:rPr>
          <w:rFonts w:ascii="Arial,Bold" w:hAnsi="Arial,Bold" w:cs="Arial,Bold"/>
          <w:bCs/>
          <w:sz w:val="20"/>
        </w:rPr>
        <w:t>671-3691</w:t>
      </w:r>
      <w:r w:rsidRPr="001F4005">
        <w:rPr>
          <w:rFonts w:ascii="Arial,Bold" w:hAnsi="Arial,Bold" w:cs="Arial,Bold"/>
          <w:bCs/>
          <w:sz w:val="20"/>
        </w:rPr>
        <w:t xml:space="preserve"> (voice) or 7-1-1 (TTY, through Oregon Relay, for persons with hearing impairments).</w:t>
      </w:r>
    </w:p>
    <w:bookmarkEnd w:id="0"/>
    <w:p w14:paraId="23C018E3" w14:textId="1B878286" w:rsidR="001F19E1" w:rsidRPr="00A17F6D" w:rsidRDefault="001F19E1" w:rsidP="00A17F6D"/>
    <w:sectPr w:rsidR="001F19E1" w:rsidRPr="00A17F6D" w:rsidSect="00474A83">
      <w:headerReference w:type="even" r:id="rId12"/>
      <w:headerReference w:type="default" r:id="rId13"/>
      <w:footerReference w:type="even" r:id="rId14"/>
      <w:footerReference w:type="default" r:id="rId15"/>
      <w:headerReference w:type="first" r:id="rId16"/>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7F30" w14:textId="77777777" w:rsidR="009804F1" w:rsidRDefault="009804F1" w:rsidP="00114C29">
      <w:pPr>
        <w:spacing w:after="0" w:line="240" w:lineRule="auto"/>
      </w:pPr>
      <w:r>
        <w:separator/>
      </w:r>
    </w:p>
  </w:endnote>
  <w:endnote w:type="continuationSeparator" w:id="0">
    <w:p w14:paraId="67C6A2AB" w14:textId="77777777" w:rsidR="009804F1" w:rsidRDefault="009804F1" w:rsidP="001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FAF1" w14:textId="4ABD6C28" w:rsidR="002D21F7" w:rsidRPr="001F19E1" w:rsidRDefault="001F19E1">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714A94A0" w14:textId="77777777" w:rsidR="001F19E1" w:rsidRPr="001F19E1" w:rsidRDefault="001F19E1"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511D6F7B" w14:textId="77777777" w:rsidR="001F19E1" w:rsidRDefault="001F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3FDC" w14:textId="092F4AA9" w:rsidR="002D21F7" w:rsidRPr="00D41B50" w:rsidRDefault="002D21F7">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sidR="000F18F0">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F88C" w14:textId="77777777" w:rsidR="009804F1" w:rsidRDefault="009804F1" w:rsidP="00114C29">
      <w:pPr>
        <w:spacing w:after="0" w:line="240" w:lineRule="auto"/>
      </w:pPr>
      <w:r>
        <w:separator/>
      </w:r>
    </w:p>
  </w:footnote>
  <w:footnote w:type="continuationSeparator" w:id="0">
    <w:p w14:paraId="0DEA81CF" w14:textId="77777777" w:rsidR="009804F1" w:rsidRDefault="009804F1" w:rsidP="0011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AAC0" w14:textId="76195B90" w:rsidR="008859CE" w:rsidRDefault="0088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41E5" w14:textId="45DAA550" w:rsidR="008859CE" w:rsidRDefault="0088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D2A" w14:textId="0639E52B" w:rsidR="008859CE" w:rsidRDefault="0088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B82"/>
    <w:multiLevelType w:val="hybridMultilevel"/>
    <w:tmpl w:val="18F01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511AD"/>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5DA2"/>
    <w:multiLevelType w:val="hybridMultilevel"/>
    <w:tmpl w:val="E3EA33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3A98"/>
    <w:multiLevelType w:val="multilevel"/>
    <w:tmpl w:val="CF522D0C"/>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86284"/>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E5B97"/>
    <w:multiLevelType w:val="hybridMultilevel"/>
    <w:tmpl w:val="BDE0A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073C"/>
    <w:multiLevelType w:val="hybridMultilevel"/>
    <w:tmpl w:val="721E4B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B493A"/>
    <w:multiLevelType w:val="hybridMultilevel"/>
    <w:tmpl w:val="5C62968A"/>
    <w:lvl w:ilvl="0" w:tplc="3C607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E1E23"/>
    <w:multiLevelType w:val="multilevel"/>
    <w:tmpl w:val="7B503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510CB"/>
    <w:multiLevelType w:val="multilevel"/>
    <w:tmpl w:val="CA64E1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C3549"/>
    <w:multiLevelType w:val="hybridMultilevel"/>
    <w:tmpl w:val="D0166FF2"/>
    <w:lvl w:ilvl="0" w:tplc="1EF60AD2">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0A296D"/>
    <w:multiLevelType w:val="hybridMultilevel"/>
    <w:tmpl w:val="DDFA52BE"/>
    <w:lvl w:ilvl="0" w:tplc="09544E0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C5B76"/>
    <w:multiLevelType w:val="hybridMultilevel"/>
    <w:tmpl w:val="FA58C9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1567"/>
    <w:multiLevelType w:val="hybridMultilevel"/>
    <w:tmpl w:val="7EAE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8400B"/>
    <w:multiLevelType w:val="hybridMultilevel"/>
    <w:tmpl w:val="A4DE7F54"/>
    <w:lvl w:ilvl="0" w:tplc="5C989BF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F3B92"/>
    <w:multiLevelType w:val="hybridMultilevel"/>
    <w:tmpl w:val="5322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5D4F"/>
    <w:multiLevelType w:val="hybridMultilevel"/>
    <w:tmpl w:val="68C2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2E1B61"/>
    <w:multiLevelType w:val="hybridMultilevel"/>
    <w:tmpl w:val="384AB68E"/>
    <w:lvl w:ilvl="0" w:tplc="326CE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7D7AA2"/>
    <w:multiLevelType w:val="hybridMultilevel"/>
    <w:tmpl w:val="9E3861B2"/>
    <w:lvl w:ilvl="0" w:tplc="1494F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8F7962"/>
    <w:multiLevelType w:val="hybridMultilevel"/>
    <w:tmpl w:val="D63EC39A"/>
    <w:lvl w:ilvl="0" w:tplc="E99A38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47156">
    <w:abstractNumId w:val="18"/>
  </w:num>
  <w:num w:numId="2" w16cid:durableId="1492941809">
    <w:abstractNumId w:val="5"/>
  </w:num>
  <w:num w:numId="3" w16cid:durableId="2132817500">
    <w:abstractNumId w:val="9"/>
  </w:num>
  <w:num w:numId="4" w16cid:durableId="131488934">
    <w:abstractNumId w:val="21"/>
  </w:num>
  <w:num w:numId="5" w16cid:durableId="367802087">
    <w:abstractNumId w:val="7"/>
  </w:num>
  <w:num w:numId="6" w16cid:durableId="1568801426">
    <w:abstractNumId w:val="20"/>
  </w:num>
  <w:num w:numId="7" w16cid:durableId="1529947215">
    <w:abstractNumId w:val="11"/>
  </w:num>
  <w:num w:numId="8" w16cid:durableId="1511262751">
    <w:abstractNumId w:val="17"/>
  </w:num>
  <w:num w:numId="9" w16cid:durableId="1936474611">
    <w:abstractNumId w:val="14"/>
  </w:num>
  <w:num w:numId="10" w16cid:durableId="1684551817">
    <w:abstractNumId w:val="0"/>
  </w:num>
  <w:num w:numId="11" w16cid:durableId="1214081921">
    <w:abstractNumId w:val="1"/>
  </w:num>
  <w:num w:numId="12" w16cid:durableId="1943682087">
    <w:abstractNumId w:val="4"/>
  </w:num>
  <w:num w:numId="13" w16cid:durableId="1098333524">
    <w:abstractNumId w:val="22"/>
  </w:num>
  <w:num w:numId="14" w16cid:durableId="1194147273">
    <w:abstractNumId w:val="2"/>
  </w:num>
  <w:num w:numId="15" w16cid:durableId="688144512">
    <w:abstractNumId w:val="6"/>
  </w:num>
  <w:num w:numId="16" w16cid:durableId="2032560378">
    <w:abstractNumId w:val="15"/>
  </w:num>
  <w:num w:numId="17" w16cid:durableId="1040931461">
    <w:abstractNumId w:val="3"/>
  </w:num>
  <w:num w:numId="18" w16cid:durableId="664867500">
    <w:abstractNumId w:val="16"/>
  </w:num>
  <w:num w:numId="19" w16cid:durableId="323245357">
    <w:abstractNumId w:val="12"/>
  </w:num>
  <w:num w:numId="20" w16cid:durableId="218252926">
    <w:abstractNumId w:val="8"/>
  </w:num>
  <w:num w:numId="21" w16cid:durableId="1180124711">
    <w:abstractNumId w:val="13"/>
  </w:num>
  <w:num w:numId="22" w16cid:durableId="579608477">
    <w:abstractNumId w:val="19"/>
  </w:num>
  <w:num w:numId="23" w16cid:durableId="97367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4"/>
    <w:rsid w:val="00002037"/>
    <w:rsid w:val="00003480"/>
    <w:rsid w:val="0000521A"/>
    <w:rsid w:val="0000640A"/>
    <w:rsid w:val="00007A17"/>
    <w:rsid w:val="00013BE2"/>
    <w:rsid w:val="0001415F"/>
    <w:rsid w:val="000148D7"/>
    <w:rsid w:val="00015406"/>
    <w:rsid w:val="00017D0B"/>
    <w:rsid w:val="00022066"/>
    <w:rsid w:val="000356E3"/>
    <w:rsid w:val="000360FE"/>
    <w:rsid w:val="00036331"/>
    <w:rsid w:val="00043928"/>
    <w:rsid w:val="00045B1E"/>
    <w:rsid w:val="00053921"/>
    <w:rsid w:val="00054045"/>
    <w:rsid w:val="00060B3B"/>
    <w:rsid w:val="00066C7F"/>
    <w:rsid w:val="00066F0A"/>
    <w:rsid w:val="00070136"/>
    <w:rsid w:val="00072771"/>
    <w:rsid w:val="00072866"/>
    <w:rsid w:val="00073BFA"/>
    <w:rsid w:val="00074D69"/>
    <w:rsid w:val="000760E4"/>
    <w:rsid w:val="00081D25"/>
    <w:rsid w:val="00082BB4"/>
    <w:rsid w:val="000858B0"/>
    <w:rsid w:val="000948C6"/>
    <w:rsid w:val="00096B27"/>
    <w:rsid w:val="00097275"/>
    <w:rsid w:val="000A72D2"/>
    <w:rsid w:val="000B2FE7"/>
    <w:rsid w:val="000B43EB"/>
    <w:rsid w:val="000B696B"/>
    <w:rsid w:val="000D10CC"/>
    <w:rsid w:val="000D3A9D"/>
    <w:rsid w:val="000D4E88"/>
    <w:rsid w:val="000D5A15"/>
    <w:rsid w:val="000E6731"/>
    <w:rsid w:val="000F152E"/>
    <w:rsid w:val="000F18F0"/>
    <w:rsid w:val="000F3896"/>
    <w:rsid w:val="000F7709"/>
    <w:rsid w:val="000F7E12"/>
    <w:rsid w:val="000F7FF9"/>
    <w:rsid w:val="0010607D"/>
    <w:rsid w:val="001108AC"/>
    <w:rsid w:val="00111274"/>
    <w:rsid w:val="00114C29"/>
    <w:rsid w:val="00116A27"/>
    <w:rsid w:val="001225F2"/>
    <w:rsid w:val="00124E5E"/>
    <w:rsid w:val="0012568E"/>
    <w:rsid w:val="00131D62"/>
    <w:rsid w:val="00132C0D"/>
    <w:rsid w:val="0013643A"/>
    <w:rsid w:val="0014120E"/>
    <w:rsid w:val="00141B15"/>
    <w:rsid w:val="00141CDE"/>
    <w:rsid w:val="00142BF0"/>
    <w:rsid w:val="00144D56"/>
    <w:rsid w:val="00145B84"/>
    <w:rsid w:val="00157444"/>
    <w:rsid w:val="001626B7"/>
    <w:rsid w:val="00163F21"/>
    <w:rsid w:val="00166926"/>
    <w:rsid w:val="00171366"/>
    <w:rsid w:val="00173451"/>
    <w:rsid w:val="00173AB9"/>
    <w:rsid w:val="00182435"/>
    <w:rsid w:val="00186CE3"/>
    <w:rsid w:val="0018727C"/>
    <w:rsid w:val="00191CBD"/>
    <w:rsid w:val="00197234"/>
    <w:rsid w:val="001A1593"/>
    <w:rsid w:val="001A16A5"/>
    <w:rsid w:val="001A1A2B"/>
    <w:rsid w:val="001A37FA"/>
    <w:rsid w:val="001A495C"/>
    <w:rsid w:val="001A71B9"/>
    <w:rsid w:val="001A77EA"/>
    <w:rsid w:val="001B3160"/>
    <w:rsid w:val="001C2CC6"/>
    <w:rsid w:val="001C369D"/>
    <w:rsid w:val="001C6C1F"/>
    <w:rsid w:val="001C70A3"/>
    <w:rsid w:val="001E06DC"/>
    <w:rsid w:val="001E33CC"/>
    <w:rsid w:val="001E5166"/>
    <w:rsid w:val="001E6E62"/>
    <w:rsid w:val="001F19E1"/>
    <w:rsid w:val="001F4005"/>
    <w:rsid w:val="001F40B9"/>
    <w:rsid w:val="001F589A"/>
    <w:rsid w:val="001F5CCF"/>
    <w:rsid w:val="00200DB3"/>
    <w:rsid w:val="002018EA"/>
    <w:rsid w:val="00204C34"/>
    <w:rsid w:val="00211250"/>
    <w:rsid w:val="00211552"/>
    <w:rsid w:val="00212E74"/>
    <w:rsid w:val="00220ACA"/>
    <w:rsid w:val="00221A44"/>
    <w:rsid w:val="002221F2"/>
    <w:rsid w:val="00224A7E"/>
    <w:rsid w:val="00231B9F"/>
    <w:rsid w:val="00233663"/>
    <w:rsid w:val="00235C64"/>
    <w:rsid w:val="002371E9"/>
    <w:rsid w:val="002374B8"/>
    <w:rsid w:val="0023780C"/>
    <w:rsid w:val="002405D5"/>
    <w:rsid w:val="00243A2A"/>
    <w:rsid w:val="00243EBB"/>
    <w:rsid w:val="002441A2"/>
    <w:rsid w:val="002455A8"/>
    <w:rsid w:val="0025134A"/>
    <w:rsid w:val="00252973"/>
    <w:rsid w:val="00253607"/>
    <w:rsid w:val="00254382"/>
    <w:rsid w:val="0025468D"/>
    <w:rsid w:val="00255261"/>
    <w:rsid w:val="00255628"/>
    <w:rsid w:val="00262219"/>
    <w:rsid w:val="00262E55"/>
    <w:rsid w:val="00267509"/>
    <w:rsid w:val="002705E9"/>
    <w:rsid w:val="00270EBD"/>
    <w:rsid w:val="00272395"/>
    <w:rsid w:val="0027283F"/>
    <w:rsid w:val="00273D4F"/>
    <w:rsid w:val="002751C9"/>
    <w:rsid w:val="00283C35"/>
    <w:rsid w:val="00285B7F"/>
    <w:rsid w:val="002876D6"/>
    <w:rsid w:val="002939FC"/>
    <w:rsid w:val="00296FB2"/>
    <w:rsid w:val="00297716"/>
    <w:rsid w:val="00297BC9"/>
    <w:rsid w:val="002A5718"/>
    <w:rsid w:val="002A74B1"/>
    <w:rsid w:val="002B0775"/>
    <w:rsid w:val="002B41D7"/>
    <w:rsid w:val="002D0E0E"/>
    <w:rsid w:val="002D10A9"/>
    <w:rsid w:val="002D17D8"/>
    <w:rsid w:val="002D21F7"/>
    <w:rsid w:val="002D60E8"/>
    <w:rsid w:val="002D6B1E"/>
    <w:rsid w:val="002E29CB"/>
    <w:rsid w:val="002E39AF"/>
    <w:rsid w:val="002E6B55"/>
    <w:rsid w:val="002F04CD"/>
    <w:rsid w:val="002F09E9"/>
    <w:rsid w:val="002F1354"/>
    <w:rsid w:val="002F309C"/>
    <w:rsid w:val="002F458C"/>
    <w:rsid w:val="002F4D30"/>
    <w:rsid w:val="003017F8"/>
    <w:rsid w:val="003028BB"/>
    <w:rsid w:val="003042E7"/>
    <w:rsid w:val="0030568B"/>
    <w:rsid w:val="00312EAD"/>
    <w:rsid w:val="0031334D"/>
    <w:rsid w:val="00314215"/>
    <w:rsid w:val="003201E7"/>
    <w:rsid w:val="0032047E"/>
    <w:rsid w:val="00321760"/>
    <w:rsid w:val="0032261C"/>
    <w:rsid w:val="00322D78"/>
    <w:rsid w:val="00324FC0"/>
    <w:rsid w:val="003265BA"/>
    <w:rsid w:val="00331A54"/>
    <w:rsid w:val="00332237"/>
    <w:rsid w:val="0033282C"/>
    <w:rsid w:val="00333322"/>
    <w:rsid w:val="003372EC"/>
    <w:rsid w:val="003417DE"/>
    <w:rsid w:val="00342D0D"/>
    <w:rsid w:val="00343CD2"/>
    <w:rsid w:val="00345C3A"/>
    <w:rsid w:val="00361127"/>
    <w:rsid w:val="00361899"/>
    <w:rsid w:val="00362853"/>
    <w:rsid w:val="00362CAA"/>
    <w:rsid w:val="00363EED"/>
    <w:rsid w:val="0036582A"/>
    <w:rsid w:val="00365F50"/>
    <w:rsid w:val="0036742C"/>
    <w:rsid w:val="00371310"/>
    <w:rsid w:val="00377238"/>
    <w:rsid w:val="00377CDF"/>
    <w:rsid w:val="00381BE7"/>
    <w:rsid w:val="00381C36"/>
    <w:rsid w:val="003867E6"/>
    <w:rsid w:val="00387803"/>
    <w:rsid w:val="00390AEF"/>
    <w:rsid w:val="00390F37"/>
    <w:rsid w:val="003910DB"/>
    <w:rsid w:val="00393410"/>
    <w:rsid w:val="00395AAF"/>
    <w:rsid w:val="003A1505"/>
    <w:rsid w:val="003A36C7"/>
    <w:rsid w:val="003A6F8C"/>
    <w:rsid w:val="003B043F"/>
    <w:rsid w:val="003B3EE2"/>
    <w:rsid w:val="003B7D7B"/>
    <w:rsid w:val="003C2ECC"/>
    <w:rsid w:val="003C4606"/>
    <w:rsid w:val="003C6373"/>
    <w:rsid w:val="003D196E"/>
    <w:rsid w:val="003D637D"/>
    <w:rsid w:val="003D6F02"/>
    <w:rsid w:val="003D75E8"/>
    <w:rsid w:val="003D7FB6"/>
    <w:rsid w:val="003F5C17"/>
    <w:rsid w:val="003F5FD3"/>
    <w:rsid w:val="003F7268"/>
    <w:rsid w:val="003F7637"/>
    <w:rsid w:val="003F7B06"/>
    <w:rsid w:val="004019A5"/>
    <w:rsid w:val="004140FD"/>
    <w:rsid w:val="004225E6"/>
    <w:rsid w:val="004228AC"/>
    <w:rsid w:val="0042376F"/>
    <w:rsid w:val="00426A9A"/>
    <w:rsid w:val="00432F01"/>
    <w:rsid w:val="0043509E"/>
    <w:rsid w:val="00436A73"/>
    <w:rsid w:val="00437944"/>
    <w:rsid w:val="00440D2E"/>
    <w:rsid w:val="00440E28"/>
    <w:rsid w:val="00445AA7"/>
    <w:rsid w:val="00451026"/>
    <w:rsid w:val="004524E2"/>
    <w:rsid w:val="00453D86"/>
    <w:rsid w:val="00454BBA"/>
    <w:rsid w:val="00454FB0"/>
    <w:rsid w:val="004573D1"/>
    <w:rsid w:val="00461ED8"/>
    <w:rsid w:val="00462C39"/>
    <w:rsid w:val="004639A8"/>
    <w:rsid w:val="004655A4"/>
    <w:rsid w:val="00474A83"/>
    <w:rsid w:val="00476596"/>
    <w:rsid w:val="00481F02"/>
    <w:rsid w:val="00483CEE"/>
    <w:rsid w:val="00485ED7"/>
    <w:rsid w:val="004911E2"/>
    <w:rsid w:val="0049274A"/>
    <w:rsid w:val="0049318C"/>
    <w:rsid w:val="00495102"/>
    <w:rsid w:val="00497E4D"/>
    <w:rsid w:val="004B0568"/>
    <w:rsid w:val="004B0DFE"/>
    <w:rsid w:val="004B27D8"/>
    <w:rsid w:val="004B5FA9"/>
    <w:rsid w:val="004C55B8"/>
    <w:rsid w:val="004C6099"/>
    <w:rsid w:val="004C70AA"/>
    <w:rsid w:val="004D113F"/>
    <w:rsid w:val="004D72C4"/>
    <w:rsid w:val="004E02F5"/>
    <w:rsid w:val="004E6D15"/>
    <w:rsid w:val="004F01AB"/>
    <w:rsid w:val="004F24A0"/>
    <w:rsid w:val="004F25B9"/>
    <w:rsid w:val="004F55A9"/>
    <w:rsid w:val="00502FEF"/>
    <w:rsid w:val="00504222"/>
    <w:rsid w:val="0050615E"/>
    <w:rsid w:val="005067CC"/>
    <w:rsid w:val="005077A8"/>
    <w:rsid w:val="00510897"/>
    <w:rsid w:val="00515570"/>
    <w:rsid w:val="00522F79"/>
    <w:rsid w:val="005235B8"/>
    <w:rsid w:val="00525CD4"/>
    <w:rsid w:val="00526742"/>
    <w:rsid w:val="00526D9D"/>
    <w:rsid w:val="00527B8B"/>
    <w:rsid w:val="0053060D"/>
    <w:rsid w:val="00535724"/>
    <w:rsid w:val="00547DE2"/>
    <w:rsid w:val="00551E5D"/>
    <w:rsid w:val="005537EC"/>
    <w:rsid w:val="005549EF"/>
    <w:rsid w:val="00556D64"/>
    <w:rsid w:val="00556F3F"/>
    <w:rsid w:val="00562B86"/>
    <w:rsid w:val="00564A7B"/>
    <w:rsid w:val="00564D6B"/>
    <w:rsid w:val="00564DA5"/>
    <w:rsid w:val="005652B9"/>
    <w:rsid w:val="00565852"/>
    <w:rsid w:val="005659C5"/>
    <w:rsid w:val="005726E1"/>
    <w:rsid w:val="005735AE"/>
    <w:rsid w:val="0058153B"/>
    <w:rsid w:val="005815FF"/>
    <w:rsid w:val="00581ABA"/>
    <w:rsid w:val="00581E80"/>
    <w:rsid w:val="005835CA"/>
    <w:rsid w:val="005839E4"/>
    <w:rsid w:val="0058615A"/>
    <w:rsid w:val="005913A3"/>
    <w:rsid w:val="00596C03"/>
    <w:rsid w:val="005A3EEE"/>
    <w:rsid w:val="005A6568"/>
    <w:rsid w:val="005A6E1E"/>
    <w:rsid w:val="005B0E21"/>
    <w:rsid w:val="005B5C69"/>
    <w:rsid w:val="005B75E6"/>
    <w:rsid w:val="005C343D"/>
    <w:rsid w:val="005C513B"/>
    <w:rsid w:val="005D0258"/>
    <w:rsid w:val="005D2E60"/>
    <w:rsid w:val="005D3818"/>
    <w:rsid w:val="005D416F"/>
    <w:rsid w:val="005D446E"/>
    <w:rsid w:val="005D4643"/>
    <w:rsid w:val="005D464B"/>
    <w:rsid w:val="005D4F6C"/>
    <w:rsid w:val="005E2DF8"/>
    <w:rsid w:val="005E4BE3"/>
    <w:rsid w:val="005E56C3"/>
    <w:rsid w:val="005F377D"/>
    <w:rsid w:val="005F4C22"/>
    <w:rsid w:val="005F635D"/>
    <w:rsid w:val="0060201C"/>
    <w:rsid w:val="00604BEC"/>
    <w:rsid w:val="00606F95"/>
    <w:rsid w:val="00607238"/>
    <w:rsid w:val="006107F2"/>
    <w:rsid w:val="006146F4"/>
    <w:rsid w:val="0062564A"/>
    <w:rsid w:val="00625D0A"/>
    <w:rsid w:val="00626349"/>
    <w:rsid w:val="006271C6"/>
    <w:rsid w:val="00627C98"/>
    <w:rsid w:val="00630EA9"/>
    <w:rsid w:val="00631F5F"/>
    <w:rsid w:val="00635F30"/>
    <w:rsid w:val="0064054A"/>
    <w:rsid w:val="00640972"/>
    <w:rsid w:val="0064301E"/>
    <w:rsid w:val="006431E4"/>
    <w:rsid w:val="006439FC"/>
    <w:rsid w:val="006447A0"/>
    <w:rsid w:val="00646B6D"/>
    <w:rsid w:val="006520A1"/>
    <w:rsid w:val="00657406"/>
    <w:rsid w:val="0066110C"/>
    <w:rsid w:val="006624ED"/>
    <w:rsid w:val="00663BBA"/>
    <w:rsid w:val="006645B8"/>
    <w:rsid w:val="0066635C"/>
    <w:rsid w:val="00672005"/>
    <w:rsid w:val="00674044"/>
    <w:rsid w:val="006747D1"/>
    <w:rsid w:val="006748B7"/>
    <w:rsid w:val="006769EA"/>
    <w:rsid w:val="00677C16"/>
    <w:rsid w:val="006858C6"/>
    <w:rsid w:val="00687D7A"/>
    <w:rsid w:val="00690594"/>
    <w:rsid w:val="00692EA7"/>
    <w:rsid w:val="00694029"/>
    <w:rsid w:val="006952B1"/>
    <w:rsid w:val="00695530"/>
    <w:rsid w:val="00697828"/>
    <w:rsid w:val="006A24B5"/>
    <w:rsid w:val="006A7D98"/>
    <w:rsid w:val="006B2A7E"/>
    <w:rsid w:val="006B4807"/>
    <w:rsid w:val="006B711E"/>
    <w:rsid w:val="006C1AF0"/>
    <w:rsid w:val="006C2863"/>
    <w:rsid w:val="006C5F15"/>
    <w:rsid w:val="006D1CEF"/>
    <w:rsid w:val="006D20C7"/>
    <w:rsid w:val="006E1126"/>
    <w:rsid w:val="006E3EB9"/>
    <w:rsid w:val="006E416F"/>
    <w:rsid w:val="00702A76"/>
    <w:rsid w:val="00702AA2"/>
    <w:rsid w:val="0070615C"/>
    <w:rsid w:val="00706460"/>
    <w:rsid w:val="0071171A"/>
    <w:rsid w:val="007145E4"/>
    <w:rsid w:val="0071693B"/>
    <w:rsid w:val="00716BC0"/>
    <w:rsid w:val="00721E28"/>
    <w:rsid w:val="0072583C"/>
    <w:rsid w:val="007315FD"/>
    <w:rsid w:val="007324E1"/>
    <w:rsid w:val="00733077"/>
    <w:rsid w:val="00734958"/>
    <w:rsid w:val="00740F1E"/>
    <w:rsid w:val="0074112A"/>
    <w:rsid w:val="00742F55"/>
    <w:rsid w:val="0074391B"/>
    <w:rsid w:val="00744B6A"/>
    <w:rsid w:val="00750DC5"/>
    <w:rsid w:val="00751DC0"/>
    <w:rsid w:val="0075202C"/>
    <w:rsid w:val="0076013F"/>
    <w:rsid w:val="00760E83"/>
    <w:rsid w:val="00763C33"/>
    <w:rsid w:val="00764B65"/>
    <w:rsid w:val="00765387"/>
    <w:rsid w:val="00767D80"/>
    <w:rsid w:val="0077002F"/>
    <w:rsid w:val="00772060"/>
    <w:rsid w:val="00774D60"/>
    <w:rsid w:val="007758EC"/>
    <w:rsid w:val="00780675"/>
    <w:rsid w:val="00780D8F"/>
    <w:rsid w:val="00783CA9"/>
    <w:rsid w:val="00784589"/>
    <w:rsid w:val="00786FC6"/>
    <w:rsid w:val="00787E65"/>
    <w:rsid w:val="007927E0"/>
    <w:rsid w:val="0079455F"/>
    <w:rsid w:val="007953A6"/>
    <w:rsid w:val="007969FE"/>
    <w:rsid w:val="007977E1"/>
    <w:rsid w:val="00797B52"/>
    <w:rsid w:val="007A1D40"/>
    <w:rsid w:val="007A3698"/>
    <w:rsid w:val="007A43CE"/>
    <w:rsid w:val="007B5EA8"/>
    <w:rsid w:val="007B6764"/>
    <w:rsid w:val="007C0624"/>
    <w:rsid w:val="007C0F63"/>
    <w:rsid w:val="007C1761"/>
    <w:rsid w:val="007C37C4"/>
    <w:rsid w:val="007C40E5"/>
    <w:rsid w:val="007C5868"/>
    <w:rsid w:val="007D43B6"/>
    <w:rsid w:val="007D4FF2"/>
    <w:rsid w:val="007D7A11"/>
    <w:rsid w:val="007E3EC3"/>
    <w:rsid w:val="007E7C04"/>
    <w:rsid w:val="007F10EF"/>
    <w:rsid w:val="007F140F"/>
    <w:rsid w:val="007F2AF9"/>
    <w:rsid w:val="007F5CA1"/>
    <w:rsid w:val="007F6FF4"/>
    <w:rsid w:val="007F74E3"/>
    <w:rsid w:val="00802181"/>
    <w:rsid w:val="00814293"/>
    <w:rsid w:val="00816B48"/>
    <w:rsid w:val="0082288C"/>
    <w:rsid w:val="00825D1E"/>
    <w:rsid w:val="008264C9"/>
    <w:rsid w:val="00831DC0"/>
    <w:rsid w:val="00833496"/>
    <w:rsid w:val="0083414B"/>
    <w:rsid w:val="00834FAD"/>
    <w:rsid w:val="00836653"/>
    <w:rsid w:val="00837A1E"/>
    <w:rsid w:val="00846AD5"/>
    <w:rsid w:val="008502FB"/>
    <w:rsid w:val="00850366"/>
    <w:rsid w:val="008508A1"/>
    <w:rsid w:val="008511F9"/>
    <w:rsid w:val="008523B7"/>
    <w:rsid w:val="008531D0"/>
    <w:rsid w:val="00863614"/>
    <w:rsid w:val="00863DAE"/>
    <w:rsid w:val="00866CBD"/>
    <w:rsid w:val="008678F4"/>
    <w:rsid w:val="0087273C"/>
    <w:rsid w:val="00873390"/>
    <w:rsid w:val="00876907"/>
    <w:rsid w:val="0088220D"/>
    <w:rsid w:val="008824FE"/>
    <w:rsid w:val="00884B0B"/>
    <w:rsid w:val="008859CE"/>
    <w:rsid w:val="00887FE7"/>
    <w:rsid w:val="008912CD"/>
    <w:rsid w:val="00891B4C"/>
    <w:rsid w:val="0089358D"/>
    <w:rsid w:val="008A1CA4"/>
    <w:rsid w:val="008A36CB"/>
    <w:rsid w:val="008A5B1A"/>
    <w:rsid w:val="008B1777"/>
    <w:rsid w:val="008B29EA"/>
    <w:rsid w:val="008B6DBD"/>
    <w:rsid w:val="008B7BD7"/>
    <w:rsid w:val="008B7F68"/>
    <w:rsid w:val="008C2245"/>
    <w:rsid w:val="008C2C81"/>
    <w:rsid w:val="008C40ED"/>
    <w:rsid w:val="008C6B06"/>
    <w:rsid w:val="008C75CA"/>
    <w:rsid w:val="008D2001"/>
    <w:rsid w:val="008D224A"/>
    <w:rsid w:val="008D3587"/>
    <w:rsid w:val="008D453D"/>
    <w:rsid w:val="008D7E9E"/>
    <w:rsid w:val="008E35CE"/>
    <w:rsid w:val="008F6432"/>
    <w:rsid w:val="00903389"/>
    <w:rsid w:val="0090421B"/>
    <w:rsid w:val="00904B34"/>
    <w:rsid w:val="00905AA3"/>
    <w:rsid w:val="00906122"/>
    <w:rsid w:val="009130C7"/>
    <w:rsid w:val="009143F5"/>
    <w:rsid w:val="0091485E"/>
    <w:rsid w:val="0092117A"/>
    <w:rsid w:val="00921604"/>
    <w:rsid w:val="009223BC"/>
    <w:rsid w:val="009224A7"/>
    <w:rsid w:val="0093060D"/>
    <w:rsid w:val="0093155C"/>
    <w:rsid w:val="0093173B"/>
    <w:rsid w:val="0093259E"/>
    <w:rsid w:val="0093333E"/>
    <w:rsid w:val="00934773"/>
    <w:rsid w:val="00935F4C"/>
    <w:rsid w:val="00936D9A"/>
    <w:rsid w:val="00937BFA"/>
    <w:rsid w:val="009440FA"/>
    <w:rsid w:val="00945A82"/>
    <w:rsid w:val="00957856"/>
    <w:rsid w:val="00964E50"/>
    <w:rsid w:val="00967F3F"/>
    <w:rsid w:val="00970FB3"/>
    <w:rsid w:val="00970FF9"/>
    <w:rsid w:val="00971C4B"/>
    <w:rsid w:val="00971E70"/>
    <w:rsid w:val="00973257"/>
    <w:rsid w:val="009752FB"/>
    <w:rsid w:val="00976D95"/>
    <w:rsid w:val="009804F1"/>
    <w:rsid w:val="00980637"/>
    <w:rsid w:val="00982661"/>
    <w:rsid w:val="00984F04"/>
    <w:rsid w:val="0099258E"/>
    <w:rsid w:val="00992942"/>
    <w:rsid w:val="00994029"/>
    <w:rsid w:val="00996523"/>
    <w:rsid w:val="00996571"/>
    <w:rsid w:val="009A3209"/>
    <w:rsid w:val="009A479F"/>
    <w:rsid w:val="009A6178"/>
    <w:rsid w:val="009A6544"/>
    <w:rsid w:val="009A7C46"/>
    <w:rsid w:val="009B2597"/>
    <w:rsid w:val="009B3901"/>
    <w:rsid w:val="009B6DDD"/>
    <w:rsid w:val="009C115C"/>
    <w:rsid w:val="009C36B9"/>
    <w:rsid w:val="009C3AD9"/>
    <w:rsid w:val="009C4747"/>
    <w:rsid w:val="009C4D0C"/>
    <w:rsid w:val="009D16FA"/>
    <w:rsid w:val="009D77EC"/>
    <w:rsid w:val="009E1342"/>
    <w:rsid w:val="009E4B59"/>
    <w:rsid w:val="009E628C"/>
    <w:rsid w:val="009F0060"/>
    <w:rsid w:val="009F034A"/>
    <w:rsid w:val="009F06A2"/>
    <w:rsid w:val="009F34A9"/>
    <w:rsid w:val="009F35C4"/>
    <w:rsid w:val="009F3B8A"/>
    <w:rsid w:val="009F4F2F"/>
    <w:rsid w:val="00A00C34"/>
    <w:rsid w:val="00A02CF9"/>
    <w:rsid w:val="00A04CDF"/>
    <w:rsid w:val="00A0767D"/>
    <w:rsid w:val="00A100AA"/>
    <w:rsid w:val="00A1442C"/>
    <w:rsid w:val="00A17F6D"/>
    <w:rsid w:val="00A31BD8"/>
    <w:rsid w:val="00A321A0"/>
    <w:rsid w:val="00A3644C"/>
    <w:rsid w:val="00A40E53"/>
    <w:rsid w:val="00A412B9"/>
    <w:rsid w:val="00A41760"/>
    <w:rsid w:val="00A508CB"/>
    <w:rsid w:val="00A57B37"/>
    <w:rsid w:val="00A65A73"/>
    <w:rsid w:val="00A668A9"/>
    <w:rsid w:val="00A66945"/>
    <w:rsid w:val="00A675E4"/>
    <w:rsid w:val="00A749FF"/>
    <w:rsid w:val="00A75B10"/>
    <w:rsid w:val="00A77110"/>
    <w:rsid w:val="00A87629"/>
    <w:rsid w:val="00A9039C"/>
    <w:rsid w:val="00A90687"/>
    <w:rsid w:val="00A93370"/>
    <w:rsid w:val="00A94F9A"/>
    <w:rsid w:val="00A9537E"/>
    <w:rsid w:val="00AA58D3"/>
    <w:rsid w:val="00AA72F7"/>
    <w:rsid w:val="00AB1F6A"/>
    <w:rsid w:val="00AB3D82"/>
    <w:rsid w:val="00AB48CF"/>
    <w:rsid w:val="00AB5B0E"/>
    <w:rsid w:val="00AC3F09"/>
    <w:rsid w:val="00AC753F"/>
    <w:rsid w:val="00AD3727"/>
    <w:rsid w:val="00AD5C6E"/>
    <w:rsid w:val="00AD7B75"/>
    <w:rsid w:val="00AE0D8B"/>
    <w:rsid w:val="00AE3FBF"/>
    <w:rsid w:val="00AF2C06"/>
    <w:rsid w:val="00B00E33"/>
    <w:rsid w:val="00B01098"/>
    <w:rsid w:val="00B01D3B"/>
    <w:rsid w:val="00B03300"/>
    <w:rsid w:val="00B03AA2"/>
    <w:rsid w:val="00B055C1"/>
    <w:rsid w:val="00B067D1"/>
    <w:rsid w:val="00B11EA8"/>
    <w:rsid w:val="00B1508A"/>
    <w:rsid w:val="00B175D5"/>
    <w:rsid w:val="00B209A7"/>
    <w:rsid w:val="00B2660D"/>
    <w:rsid w:val="00B26836"/>
    <w:rsid w:val="00B309F1"/>
    <w:rsid w:val="00B3286B"/>
    <w:rsid w:val="00B32C7E"/>
    <w:rsid w:val="00B33C11"/>
    <w:rsid w:val="00B35719"/>
    <w:rsid w:val="00B36832"/>
    <w:rsid w:val="00B42242"/>
    <w:rsid w:val="00B42EA3"/>
    <w:rsid w:val="00B433AB"/>
    <w:rsid w:val="00B43F05"/>
    <w:rsid w:val="00B4644C"/>
    <w:rsid w:val="00B509C0"/>
    <w:rsid w:val="00B53071"/>
    <w:rsid w:val="00B561F4"/>
    <w:rsid w:val="00B57A57"/>
    <w:rsid w:val="00B647C3"/>
    <w:rsid w:val="00B64D43"/>
    <w:rsid w:val="00B66726"/>
    <w:rsid w:val="00B66EDB"/>
    <w:rsid w:val="00B67189"/>
    <w:rsid w:val="00B701B8"/>
    <w:rsid w:val="00B7148D"/>
    <w:rsid w:val="00B732F7"/>
    <w:rsid w:val="00B73C32"/>
    <w:rsid w:val="00B747C4"/>
    <w:rsid w:val="00B773A3"/>
    <w:rsid w:val="00B81BEB"/>
    <w:rsid w:val="00B8378E"/>
    <w:rsid w:val="00B93CDB"/>
    <w:rsid w:val="00B9768B"/>
    <w:rsid w:val="00BA5C86"/>
    <w:rsid w:val="00BB0431"/>
    <w:rsid w:val="00BB46C6"/>
    <w:rsid w:val="00BB489B"/>
    <w:rsid w:val="00BB707F"/>
    <w:rsid w:val="00BC409E"/>
    <w:rsid w:val="00BE0BE9"/>
    <w:rsid w:val="00BE22DA"/>
    <w:rsid w:val="00BE771E"/>
    <w:rsid w:val="00BF0A24"/>
    <w:rsid w:val="00BF785F"/>
    <w:rsid w:val="00C04AD8"/>
    <w:rsid w:val="00C05021"/>
    <w:rsid w:val="00C06B4C"/>
    <w:rsid w:val="00C1038A"/>
    <w:rsid w:val="00C20310"/>
    <w:rsid w:val="00C2153A"/>
    <w:rsid w:val="00C247D6"/>
    <w:rsid w:val="00C253F5"/>
    <w:rsid w:val="00C27A73"/>
    <w:rsid w:val="00C31BF3"/>
    <w:rsid w:val="00C368ED"/>
    <w:rsid w:val="00C4097D"/>
    <w:rsid w:val="00C41444"/>
    <w:rsid w:val="00C41FE4"/>
    <w:rsid w:val="00C4437A"/>
    <w:rsid w:val="00C45E03"/>
    <w:rsid w:val="00C63D15"/>
    <w:rsid w:val="00C64211"/>
    <w:rsid w:val="00C6615A"/>
    <w:rsid w:val="00C667E7"/>
    <w:rsid w:val="00C6694B"/>
    <w:rsid w:val="00C6716D"/>
    <w:rsid w:val="00C70D92"/>
    <w:rsid w:val="00C72103"/>
    <w:rsid w:val="00C74C3C"/>
    <w:rsid w:val="00C75200"/>
    <w:rsid w:val="00C75E01"/>
    <w:rsid w:val="00C822CA"/>
    <w:rsid w:val="00C86645"/>
    <w:rsid w:val="00C90B2B"/>
    <w:rsid w:val="00C93449"/>
    <w:rsid w:val="00C93FDD"/>
    <w:rsid w:val="00CA0173"/>
    <w:rsid w:val="00CA0A44"/>
    <w:rsid w:val="00CA13F5"/>
    <w:rsid w:val="00CA31BE"/>
    <w:rsid w:val="00CB1129"/>
    <w:rsid w:val="00CB1E57"/>
    <w:rsid w:val="00CB1E80"/>
    <w:rsid w:val="00CB2166"/>
    <w:rsid w:val="00CB4254"/>
    <w:rsid w:val="00CB7C7E"/>
    <w:rsid w:val="00CB7DFF"/>
    <w:rsid w:val="00CC0D6E"/>
    <w:rsid w:val="00CC1621"/>
    <w:rsid w:val="00CC61E9"/>
    <w:rsid w:val="00CC6C59"/>
    <w:rsid w:val="00CC7F54"/>
    <w:rsid w:val="00CD11A3"/>
    <w:rsid w:val="00CD250D"/>
    <w:rsid w:val="00CD4F25"/>
    <w:rsid w:val="00CD6124"/>
    <w:rsid w:val="00CD6549"/>
    <w:rsid w:val="00CD70AA"/>
    <w:rsid w:val="00CE3F48"/>
    <w:rsid w:val="00CE53C6"/>
    <w:rsid w:val="00CF3B8D"/>
    <w:rsid w:val="00D041D4"/>
    <w:rsid w:val="00D04609"/>
    <w:rsid w:val="00D051F5"/>
    <w:rsid w:val="00D05363"/>
    <w:rsid w:val="00D054EF"/>
    <w:rsid w:val="00D057FF"/>
    <w:rsid w:val="00D127A0"/>
    <w:rsid w:val="00D141D6"/>
    <w:rsid w:val="00D15618"/>
    <w:rsid w:val="00D1577E"/>
    <w:rsid w:val="00D15EA0"/>
    <w:rsid w:val="00D16623"/>
    <w:rsid w:val="00D170B6"/>
    <w:rsid w:val="00D21121"/>
    <w:rsid w:val="00D220C4"/>
    <w:rsid w:val="00D2355D"/>
    <w:rsid w:val="00D26E06"/>
    <w:rsid w:val="00D3003A"/>
    <w:rsid w:val="00D32781"/>
    <w:rsid w:val="00D32858"/>
    <w:rsid w:val="00D3369A"/>
    <w:rsid w:val="00D3477F"/>
    <w:rsid w:val="00D41B50"/>
    <w:rsid w:val="00D44B90"/>
    <w:rsid w:val="00D51E72"/>
    <w:rsid w:val="00D55771"/>
    <w:rsid w:val="00D61B70"/>
    <w:rsid w:val="00D61E41"/>
    <w:rsid w:val="00D661A9"/>
    <w:rsid w:val="00D67111"/>
    <w:rsid w:val="00D72484"/>
    <w:rsid w:val="00D741DB"/>
    <w:rsid w:val="00D752B0"/>
    <w:rsid w:val="00D8364B"/>
    <w:rsid w:val="00D85882"/>
    <w:rsid w:val="00D85CB0"/>
    <w:rsid w:val="00D86716"/>
    <w:rsid w:val="00D86A40"/>
    <w:rsid w:val="00D91058"/>
    <w:rsid w:val="00D95204"/>
    <w:rsid w:val="00DA13D6"/>
    <w:rsid w:val="00DA1F88"/>
    <w:rsid w:val="00DA57BA"/>
    <w:rsid w:val="00DB4CDB"/>
    <w:rsid w:val="00DB5A3B"/>
    <w:rsid w:val="00DB6F34"/>
    <w:rsid w:val="00DC56B8"/>
    <w:rsid w:val="00DC6871"/>
    <w:rsid w:val="00DD00C1"/>
    <w:rsid w:val="00DD1292"/>
    <w:rsid w:val="00DD18F3"/>
    <w:rsid w:val="00DD2F40"/>
    <w:rsid w:val="00DD7819"/>
    <w:rsid w:val="00DE19ED"/>
    <w:rsid w:val="00DE2753"/>
    <w:rsid w:val="00DE379F"/>
    <w:rsid w:val="00DE601A"/>
    <w:rsid w:val="00DE7D43"/>
    <w:rsid w:val="00DF1E23"/>
    <w:rsid w:val="00DF1E4D"/>
    <w:rsid w:val="00DF44DD"/>
    <w:rsid w:val="00DF47BB"/>
    <w:rsid w:val="00DF5531"/>
    <w:rsid w:val="00E0058A"/>
    <w:rsid w:val="00E01F83"/>
    <w:rsid w:val="00E02369"/>
    <w:rsid w:val="00E07EC8"/>
    <w:rsid w:val="00E1098B"/>
    <w:rsid w:val="00E10B63"/>
    <w:rsid w:val="00E13A6B"/>
    <w:rsid w:val="00E141D8"/>
    <w:rsid w:val="00E21CE8"/>
    <w:rsid w:val="00E30E14"/>
    <w:rsid w:val="00E33E2D"/>
    <w:rsid w:val="00E36AF4"/>
    <w:rsid w:val="00E410B4"/>
    <w:rsid w:val="00E411D6"/>
    <w:rsid w:val="00E42DBE"/>
    <w:rsid w:val="00E44F87"/>
    <w:rsid w:val="00E505F2"/>
    <w:rsid w:val="00E513C4"/>
    <w:rsid w:val="00E531BB"/>
    <w:rsid w:val="00E55991"/>
    <w:rsid w:val="00E6030C"/>
    <w:rsid w:val="00E60CDF"/>
    <w:rsid w:val="00E63E0B"/>
    <w:rsid w:val="00E64562"/>
    <w:rsid w:val="00E65C6E"/>
    <w:rsid w:val="00E74E63"/>
    <w:rsid w:val="00E85DFB"/>
    <w:rsid w:val="00E8665C"/>
    <w:rsid w:val="00E86AFE"/>
    <w:rsid w:val="00E86F3D"/>
    <w:rsid w:val="00E93770"/>
    <w:rsid w:val="00E9390D"/>
    <w:rsid w:val="00E953F9"/>
    <w:rsid w:val="00E96E13"/>
    <w:rsid w:val="00EA235E"/>
    <w:rsid w:val="00EA3457"/>
    <w:rsid w:val="00EA5902"/>
    <w:rsid w:val="00EA60CC"/>
    <w:rsid w:val="00EB2F0D"/>
    <w:rsid w:val="00EC0673"/>
    <w:rsid w:val="00EC3807"/>
    <w:rsid w:val="00ED0701"/>
    <w:rsid w:val="00ED0973"/>
    <w:rsid w:val="00EE0E7A"/>
    <w:rsid w:val="00EE1048"/>
    <w:rsid w:val="00EE2218"/>
    <w:rsid w:val="00EE2B1E"/>
    <w:rsid w:val="00EE421D"/>
    <w:rsid w:val="00EE6384"/>
    <w:rsid w:val="00EE6E5D"/>
    <w:rsid w:val="00EF2D38"/>
    <w:rsid w:val="00EF2F76"/>
    <w:rsid w:val="00EF5948"/>
    <w:rsid w:val="00F013E6"/>
    <w:rsid w:val="00F02944"/>
    <w:rsid w:val="00F0361B"/>
    <w:rsid w:val="00F03D9D"/>
    <w:rsid w:val="00F056F8"/>
    <w:rsid w:val="00F06F72"/>
    <w:rsid w:val="00F10C6C"/>
    <w:rsid w:val="00F12989"/>
    <w:rsid w:val="00F15B16"/>
    <w:rsid w:val="00F2064E"/>
    <w:rsid w:val="00F21A67"/>
    <w:rsid w:val="00F25689"/>
    <w:rsid w:val="00F26091"/>
    <w:rsid w:val="00F32D79"/>
    <w:rsid w:val="00F37834"/>
    <w:rsid w:val="00F51036"/>
    <w:rsid w:val="00F510B0"/>
    <w:rsid w:val="00F52040"/>
    <w:rsid w:val="00F57499"/>
    <w:rsid w:val="00F6265D"/>
    <w:rsid w:val="00F64422"/>
    <w:rsid w:val="00F67D92"/>
    <w:rsid w:val="00F72837"/>
    <w:rsid w:val="00F73205"/>
    <w:rsid w:val="00F734E0"/>
    <w:rsid w:val="00F742B7"/>
    <w:rsid w:val="00F75B97"/>
    <w:rsid w:val="00F75EAD"/>
    <w:rsid w:val="00F75FA4"/>
    <w:rsid w:val="00F7723B"/>
    <w:rsid w:val="00F804B6"/>
    <w:rsid w:val="00F83BC1"/>
    <w:rsid w:val="00F87211"/>
    <w:rsid w:val="00F87F77"/>
    <w:rsid w:val="00FA0702"/>
    <w:rsid w:val="00FA12CE"/>
    <w:rsid w:val="00FA2627"/>
    <w:rsid w:val="00FB00E7"/>
    <w:rsid w:val="00FB145B"/>
    <w:rsid w:val="00FB2295"/>
    <w:rsid w:val="00FB315C"/>
    <w:rsid w:val="00FB4613"/>
    <w:rsid w:val="00FB4D89"/>
    <w:rsid w:val="00FB5C7D"/>
    <w:rsid w:val="00FD6733"/>
    <w:rsid w:val="00FD6A29"/>
    <w:rsid w:val="00FD7EA5"/>
    <w:rsid w:val="00FE266E"/>
    <w:rsid w:val="00FE56F4"/>
    <w:rsid w:val="00F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3843"/>
  <w15:docId w15:val="{E31C237B-B830-4D44-BB16-6271D6AC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6544"/>
    <w:pPr>
      <w:ind w:left="720"/>
      <w:contextualSpacing/>
    </w:pPr>
  </w:style>
  <w:style w:type="paragraph" w:styleId="BalloonText">
    <w:name w:val="Balloon Text"/>
    <w:basedOn w:val="Normal"/>
    <w:link w:val="BalloonTextChar"/>
    <w:uiPriority w:val="99"/>
    <w:semiHidden/>
    <w:unhideWhenUsed/>
    <w:rsid w:val="00EA6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CC"/>
    <w:rPr>
      <w:rFonts w:ascii="Segoe UI" w:hAnsi="Segoe UI" w:cs="Segoe UI"/>
      <w:sz w:val="18"/>
      <w:szCs w:val="18"/>
    </w:rPr>
  </w:style>
  <w:style w:type="paragraph" w:styleId="Header">
    <w:name w:val="header"/>
    <w:basedOn w:val="Normal"/>
    <w:link w:val="HeaderChar"/>
    <w:uiPriority w:val="99"/>
    <w:unhideWhenUsed/>
    <w:rsid w:val="001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29"/>
  </w:style>
  <w:style w:type="paragraph" w:styleId="Footer">
    <w:name w:val="footer"/>
    <w:basedOn w:val="Normal"/>
    <w:link w:val="FooterChar"/>
    <w:uiPriority w:val="99"/>
    <w:unhideWhenUsed/>
    <w:rsid w:val="0011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C29"/>
  </w:style>
  <w:style w:type="paragraph" w:customStyle="1" w:styleId="Default">
    <w:name w:val="Default"/>
    <w:rsid w:val="005E2D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53921"/>
    <w:rPr>
      <w:color w:val="0000FF"/>
      <w:u w:val="single"/>
    </w:rPr>
  </w:style>
  <w:style w:type="character" w:styleId="UnresolvedMention">
    <w:name w:val="Unresolved Mention"/>
    <w:basedOn w:val="DefaultParagraphFont"/>
    <w:uiPriority w:val="99"/>
    <w:semiHidden/>
    <w:unhideWhenUsed/>
    <w:rsid w:val="002A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0117">
      <w:bodyDiv w:val="1"/>
      <w:marLeft w:val="0"/>
      <w:marRight w:val="0"/>
      <w:marTop w:val="0"/>
      <w:marBottom w:val="0"/>
      <w:divBdr>
        <w:top w:val="none" w:sz="0" w:space="0" w:color="auto"/>
        <w:left w:val="none" w:sz="0" w:space="0" w:color="auto"/>
        <w:bottom w:val="none" w:sz="0" w:space="0" w:color="auto"/>
        <w:right w:val="none" w:sz="0" w:space="0" w:color="auto"/>
      </w:divBdr>
      <w:divsChild>
        <w:div w:id="1774591827">
          <w:marLeft w:val="0"/>
          <w:marRight w:val="0"/>
          <w:marTop w:val="0"/>
          <w:marBottom w:val="0"/>
          <w:divBdr>
            <w:top w:val="none" w:sz="0" w:space="0" w:color="auto"/>
            <w:left w:val="none" w:sz="0" w:space="0" w:color="auto"/>
            <w:bottom w:val="none" w:sz="0" w:space="0" w:color="auto"/>
            <w:right w:val="none" w:sz="0" w:space="0" w:color="auto"/>
          </w:divBdr>
          <w:divsChild>
            <w:div w:id="1242057142">
              <w:marLeft w:val="0"/>
              <w:marRight w:val="0"/>
              <w:marTop w:val="0"/>
              <w:marBottom w:val="0"/>
              <w:divBdr>
                <w:top w:val="none" w:sz="0" w:space="0" w:color="auto"/>
                <w:left w:val="none" w:sz="0" w:space="0" w:color="auto"/>
                <w:bottom w:val="none" w:sz="0" w:space="0" w:color="auto"/>
                <w:right w:val="none" w:sz="0" w:space="0" w:color="auto"/>
              </w:divBdr>
            </w:div>
          </w:divsChild>
        </w:div>
        <w:div w:id="1490752787">
          <w:marLeft w:val="0"/>
          <w:marRight w:val="0"/>
          <w:marTop w:val="0"/>
          <w:marBottom w:val="0"/>
          <w:divBdr>
            <w:top w:val="none" w:sz="0" w:space="0" w:color="auto"/>
            <w:left w:val="none" w:sz="0" w:space="0" w:color="auto"/>
            <w:bottom w:val="none" w:sz="0" w:space="0" w:color="auto"/>
            <w:right w:val="none" w:sz="0" w:space="0" w:color="auto"/>
          </w:divBdr>
          <w:divsChild>
            <w:div w:id="1124883318">
              <w:marLeft w:val="0"/>
              <w:marRight w:val="0"/>
              <w:marTop w:val="0"/>
              <w:marBottom w:val="0"/>
              <w:divBdr>
                <w:top w:val="none" w:sz="0" w:space="0" w:color="auto"/>
                <w:left w:val="none" w:sz="0" w:space="0" w:color="auto"/>
                <w:bottom w:val="none" w:sz="0" w:space="0" w:color="auto"/>
                <w:right w:val="none" w:sz="0" w:space="0" w:color="auto"/>
              </w:divBdr>
            </w:div>
          </w:divsChild>
        </w:div>
        <w:div w:id="306907362">
          <w:marLeft w:val="0"/>
          <w:marRight w:val="0"/>
          <w:marTop w:val="0"/>
          <w:marBottom w:val="0"/>
          <w:divBdr>
            <w:top w:val="none" w:sz="0" w:space="0" w:color="auto"/>
            <w:left w:val="none" w:sz="0" w:space="0" w:color="auto"/>
            <w:bottom w:val="none" w:sz="0" w:space="0" w:color="auto"/>
            <w:right w:val="none" w:sz="0" w:space="0" w:color="auto"/>
          </w:divBdr>
          <w:divsChild>
            <w:div w:id="382604266">
              <w:marLeft w:val="0"/>
              <w:marRight w:val="0"/>
              <w:marTop w:val="0"/>
              <w:marBottom w:val="0"/>
              <w:divBdr>
                <w:top w:val="none" w:sz="0" w:space="0" w:color="auto"/>
                <w:left w:val="none" w:sz="0" w:space="0" w:color="auto"/>
                <w:bottom w:val="none" w:sz="0" w:space="0" w:color="auto"/>
                <w:right w:val="none" w:sz="0" w:space="0" w:color="auto"/>
              </w:divBdr>
            </w:div>
          </w:divsChild>
        </w:div>
        <w:div w:id="541552270">
          <w:marLeft w:val="0"/>
          <w:marRight w:val="0"/>
          <w:marTop w:val="0"/>
          <w:marBottom w:val="0"/>
          <w:divBdr>
            <w:top w:val="none" w:sz="0" w:space="0" w:color="auto"/>
            <w:left w:val="none" w:sz="0" w:space="0" w:color="auto"/>
            <w:bottom w:val="none" w:sz="0" w:space="0" w:color="auto"/>
            <w:right w:val="none" w:sz="0" w:space="0" w:color="auto"/>
          </w:divBdr>
          <w:divsChild>
            <w:div w:id="1418820891">
              <w:marLeft w:val="0"/>
              <w:marRight w:val="0"/>
              <w:marTop w:val="0"/>
              <w:marBottom w:val="0"/>
              <w:divBdr>
                <w:top w:val="none" w:sz="0" w:space="0" w:color="auto"/>
                <w:left w:val="none" w:sz="0" w:space="0" w:color="auto"/>
                <w:bottom w:val="none" w:sz="0" w:space="0" w:color="auto"/>
                <w:right w:val="none" w:sz="0" w:space="0" w:color="auto"/>
              </w:divBdr>
            </w:div>
          </w:divsChild>
        </w:div>
        <w:div w:id="1965840373">
          <w:marLeft w:val="0"/>
          <w:marRight w:val="0"/>
          <w:marTop w:val="0"/>
          <w:marBottom w:val="0"/>
          <w:divBdr>
            <w:top w:val="none" w:sz="0" w:space="0" w:color="auto"/>
            <w:left w:val="none" w:sz="0" w:space="0" w:color="auto"/>
            <w:bottom w:val="none" w:sz="0" w:space="0" w:color="auto"/>
            <w:right w:val="none" w:sz="0" w:space="0" w:color="auto"/>
          </w:divBdr>
          <w:divsChild>
            <w:div w:id="1839688010">
              <w:marLeft w:val="0"/>
              <w:marRight w:val="0"/>
              <w:marTop w:val="0"/>
              <w:marBottom w:val="0"/>
              <w:divBdr>
                <w:top w:val="none" w:sz="0" w:space="0" w:color="auto"/>
                <w:left w:val="none" w:sz="0" w:space="0" w:color="auto"/>
                <w:bottom w:val="none" w:sz="0" w:space="0" w:color="auto"/>
                <w:right w:val="none" w:sz="0" w:space="0" w:color="auto"/>
              </w:divBdr>
            </w:div>
          </w:divsChild>
        </w:div>
        <w:div w:id="915045655">
          <w:marLeft w:val="0"/>
          <w:marRight w:val="0"/>
          <w:marTop w:val="0"/>
          <w:marBottom w:val="0"/>
          <w:divBdr>
            <w:top w:val="none" w:sz="0" w:space="0" w:color="auto"/>
            <w:left w:val="none" w:sz="0" w:space="0" w:color="auto"/>
            <w:bottom w:val="none" w:sz="0" w:space="0" w:color="auto"/>
            <w:right w:val="none" w:sz="0" w:space="0" w:color="auto"/>
          </w:divBdr>
          <w:divsChild>
            <w:div w:id="46997754">
              <w:marLeft w:val="0"/>
              <w:marRight w:val="0"/>
              <w:marTop w:val="0"/>
              <w:marBottom w:val="0"/>
              <w:divBdr>
                <w:top w:val="none" w:sz="0" w:space="0" w:color="auto"/>
                <w:left w:val="none" w:sz="0" w:space="0" w:color="auto"/>
                <w:bottom w:val="none" w:sz="0" w:space="0" w:color="auto"/>
                <w:right w:val="none" w:sz="0" w:space="0" w:color="auto"/>
              </w:divBdr>
            </w:div>
          </w:divsChild>
        </w:div>
        <w:div w:id="1081563612">
          <w:marLeft w:val="0"/>
          <w:marRight w:val="0"/>
          <w:marTop w:val="0"/>
          <w:marBottom w:val="0"/>
          <w:divBdr>
            <w:top w:val="none" w:sz="0" w:space="0" w:color="auto"/>
            <w:left w:val="none" w:sz="0" w:space="0" w:color="auto"/>
            <w:bottom w:val="none" w:sz="0" w:space="0" w:color="auto"/>
            <w:right w:val="none" w:sz="0" w:space="0" w:color="auto"/>
          </w:divBdr>
          <w:divsChild>
            <w:div w:id="4199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8813">
      <w:bodyDiv w:val="1"/>
      <w:marLeft w:val="0"/>
      <w:marRight w:val="0"/>
      <w:marTop w:val="0"/>
      <w:marBottom w:val="0"/>
      <w:divBdr>
        <w:top w:val="none" w:sz="0" w:space="0" w:color="auto"/>
        <w:left w:val="none" w:sz="0" w:space="0" w:color="auto"/>
        <w:bottom w:val="none" w:sz="0" w:space="0" w:color="auto"/>
        <w:right w:val="none" w:sz="0" w:space="0" w:color="auto"/>
      </w:divBdr>
    </w:div>
    <w:div w:id="252665797">
      <w:bodyDiv w:val="1"/>
      <w:marLeft w:val="0"/>
      <w:marRight w:val="0"/>
      <w:marTop w:val="0"/>
      <w:marBottom w:val="0"/>
      <w:divBdr>
        <w:top w:val="none" w:sz="0" w:space="0" w:color="auto"/>
        <w:left w:val="none" w:sz="0" w:space="0" w:color="auto"/>
        <w:bottom w:val="none" w:sz="0" w:space="0" w:color="auto"/>
        <w:right w:val="none" w:sz="0" w:space="0" w:color="auto"/>
      </w:divBdr>
    </w:div>
    <w:div w:id="322778492">
      <w:bodyDiv w:val="1"/>
      <w:marLeft w:val="0"/>
      <w:marRight w:val="0"/>
      <w:marTop w:val="0"/>
      <w:marBottom w:val="0"/>
      <w:divBdr>
        <w:top w:val="none" w:sz="0" w:space="0" w:color="auto"/>
        <w:left w:val="none" w:sz="0" w:space="0" w:color="auto"/>
        <w:bottom w:val="none" w:sz="0" w:space="0" w:color="auto"/>
        <w:right w:val="none" w:sz="0" w:space="0" w:color="auto"/>
      </w:divBdr>
      <w:divsChild>
        <w:div w:id="2114398611">
          <w:marLeft w:val="0"/>
          <w:marRight w:val="0"/>
          <w:marTop w:val="0"/>
          <w:marBottom w:val="0"/>
          <w:divBdr>
            <w:top w:val="none" w:sz="0" w:space="0" w:color="auto"/>
            <w:left w:val="none" w:sz="0" w:space="0" w:color="auto"/>
            <w:bottom w:val="none" w:sz="0" w:space="0" w:color="auto"/>
            <w:right w:val="none" w:sz="0" w:space="0" w:color="auto"/>
          </w:divBdr>
          <w:divsChild>
            <w:div w:id="962998679">
              <w:marLeft w:val="0"/>
              <w:marRight w:val="0"/>
              <w:marTop w:val="0"/>
              <w:marBottom w:val="0"/>
              <w:divBdr>
                <w:top w:val="none" w:sz="0" w:space="0" w:color="auto"/>
                <w:left w:val="none" w:sz="0" w:space="0" w:color="auto"/>
                <w:bottom w:val="none" w:sz="0" w:space="0" w:color="auto"/>
                <w:right w:val="none" w:sz="0" w:space="0" w:color="auto"/>
              </w:divBdr>
            </w:div>
          </w:divsChild>
        </w:div>
        <w:div w:id="2002999343">
          <w:marLeft w:val="0"/>
          <w:marRight w:val="0"/>
          <w:marTop w:val="0"/>
          <w:marBottom w:val="0"/>
          <w:divBdr>
            <w:top w:val="none" w:sz="0" w:space="0" w:color="auto"/>
            <w:left w:val="none" w:sz="0" w:space="0" w:color="auto"/>
            <w:bottom w:val="none" w:sz="0" w:space="0" w:color="auto"/>
            <w:right w:val="none" w:sz="0" w:space="0" w:color="auto"/>
          </w:divBdr>
          <w:divsChild>
            <w:div w:id="1909655315">
              <w:marLeft w:val="0"/>
              <w:marRight w:val="0"/>
              <w:marTop w:val="0"/>
              <w:marBottom w:val="0"/>
              <w:divBdr>
                <w:top w:val="none" w:sz="0" w:space="0" w:color="auto"/>
                <w:left w:val="none" w:sz="0" w:space="0" w:color="auto"/>
                <w:bottom w:val="none" w:sz="0" w:space="0" w:color="auto"/>
                <w:right w:val="none" w:sz="0" w:space="0" w:color="auto"/>
              </w:divBdr>
            </w:div>
          </w:divsChild>
        </w:div>
        <w:div w:id="842090450">
          <w:marLeft w:val="0"/>
          <w:marRight w:val="0"/>
          <w:marTop w:val="0"/>
          <w:marBottom w:val="0"/>
          <w:divBdr>
            <w:top w:val="none" w:sz="0" w:space="0" w:color="auto"/>
            <w:left w:val="none" w:sz="0" w:space="0" w:color="auto"/>
            <w:bottom w:val="none" w:sz="0" w:space="0" w:color="auto"/>
            <w:right w:val="none" w:sz="0" w:space="0" w:color="auto"/>
          </w:divBdr>
          <w:divsChild>
            <w:div w:id="427311970">
              <w:marLeft w:val="0"/>
              <w:marRight w:val="0"/>
              <w:marTop w:val="0"/>
              <w:marBottom w:val="0"/>
              <w:divBdr>
                <w:top w:val="none" w:sz="0" w:space="0" w:color="auto"/>
                <w:left w:val="none" w:sz="0" w:space="0" w:color="auto"/>
                <w:bottom w:val="none" w:sz="0" w:space="0" w:color="auto"/>
                <w:right w:val="none" w:sz="0" w:space="0" w:color="auto"/>
              </w:divBdr>
            </w:div>
          </w:divsChild>
        </w:div>
        <w:div w:id="1331642324">
          <w:marLeft w:val="0"/>
          <w:marRight w:val="0"/>
          <w:marTop w:val="0"/>
          <w:marBottom w:val="0"/>
          <w:divBdr>
            <w:top w:val="none" w:sz="0" w:space="0" w:color="auto"/>
            <w:left w:val="none" w:sz="0" w:space="0" w:color="auto"/>
            <w:bottom w:val="none" w:sz="0" w:space="0" w:color="auto"/>
            <w:right w:val="none" w:sz="0" w:space="0" w:color="auto"/>
          </w:divBdr>
          <w:divsChild>
            <w:div w:id="1624848026">
              <w:marLeft w:val="0"/>
              <w:marRight w:val="0"/>
              <w:marTop w:val="0"/>
              <w:marBottom w:val="0"/>
              <w:divBdr>
                <w:top w:val="none" w:sz="0" w:space="0" w:color="auto"/>
                <w:left w:val="none" w:sz="0" w:space="0" w:color="auto"/>
                <w:bottom w:val="none" w:sz="0" w:space="0" w:color="auto"/>
                <w:right w:val="none" w:sz="0" w:space="0" w:color="auto"/>
              </w:divBdr>
            </w:div>
          </w:divsChild>
        </w:div>
        <w:div w:id="326637292">
          <w:marLeft w:val="0"/>
          <w:marRight w:val="0"/>
          <w:marTop w:val="0"/>
          <w:marBottom w:val="0"/>
          <w:divBdr>
            <w:top w:val="none" w:sz="0" w:space="0" w:color="auto"/>
            <w:left w:val="none" w:sz="0" w:space="0" w:color="auto"/>
            <w:bottom w:val="none" w:sz="0" w:space="0" w:color="auto"/>
            <w:right w:val="none" w:sz="0" w:space="0" w:color="auto"/>
          </w:divBdr>
          <w:divsChild>
            <w:div w:id="842820609">
              <w:marLeft w:val="0"/>
              <w:marRight w:val="0"/>
              <w:marTop w:val="0"/>
              <w:marBottom w:val="0"/>
              <w:divBdr>
                <w:top w:val="none" w:sz="0" w:space="0" w:color="auto"/>
                <w:left w:val="none" w:sz="0" w:space="0" w:color="auto"/>
                <w:bottom w:val="none" w:sz="0" w:space="0" w:color="auto"/>
                <w:right w:val="none" w:sz="0" w:space="0" w:color="auto"/>
              </w:divBdr>
            </w:div>
          </w:divsChild>
        </w:div>
        <w:div w:id="1601332145">
          <w:marLeft w:val="0"/>
          <w:marRight w:val="0"/>
          <w:marTop w:val="0"/>
          <w:marBottom w:val="0"/>
          <w:divBdr>
            <w:top w:val="none" w:sz="0" w:space="0" w:color="auto"/>
            <w:left w:val="none" w:sz="0" w:space="0" w:color="auto"/>
            <w:bottom w:val="none" w:sz="0" w:space="0" w:color="auto"/>
            <w:right w:val="none" w:sz="0" w:space="0" w:color="auto"/>
          </w:divBdr>
          <w:divsChild>
            <w:div w:id="1836064262">
              <w:marLeft w:val="0"/>
              <w:marRight w:val="0"/>
              <w:marTop w:val="0"/>
              <w:marBottom w:val="0"/>
              <w:divBdr>
                <w:top w:val="none" w:sz="0" w:space="0" w:color="auto"/>
                <w:left w:val="none" w:sz="0" w:space="0" w:color="auto"/>
                <w:bottom w:val="none" w:sz="0" w:space="0" w:color="auto"/>
                <w:right w:val="none" w:sz="0" w:space="0" w:color="auto"/>
              </w:divBdr>
            </w:div>
          </w:divsChild>
        </w:div>
        <w:div w:id="168375086">
          <w:marLeft w:val="0"/>
          <w:marRight w:val="0"/>
          <w:marTop w:val="0"/>
          <w:marBottom w:val="0"/>
          <w:divBdr>
            <w:top w:val="none" w:sz="0" w:space="0" w:color="auto"/>
            <w:left w:val="none" w:sz="0" w:space="0" w:color="auto"/>
            <w:bottom w:val="none" w:sz="0" w:space="0" w:color="auto"/>
            <w:right w:val="none" w:sz="0" w:space="0" w:color="auto"/>
          </w:divBdr>
          <w:divsChild>
            <w:div w:id="634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5755">
      <w:bodyDiv w:val="1"/>
      <w:marLeft w:val="0"/>
      <w:marRight w:val="0"/>
      <w:marTop w:val="0"/>
      <w:marBottom w:val="0"/>
      <w:divBdr>
        <w:top w:val="none" w:sz="0" w:space="0" w:color="auto"/>
        <w:left w:val="none" w:sz="0" w:space="0" w:color="auto"/>
        <w:bottom w:val="none" w:sz="0" w:space="0" w:color="auto"/>
        <w:right w:val="none" w:sz="0" w:space="0" w:color="auto"/>
      </w:divBdr>
    </w:div>
    <w:div w:id="805008610">
      <w:bodyDiv w:val="1"/>
      <w:marLeft w:val="0"/>
      <w:marRight w:val="0"/>
      <w:marTop w:val="0"/>
      <w:marBottom w:val="0"/>
      <w:divBdr>
        <w:top w:val="none" w:sz="0" w:space="0" w:color="auto"/>
        <w:left w:val="none" w:sz="0" w:space="0" w:color="auto"/>
        <w:bottom w:val="none" w:sz="0" w:space="0" w:color="auto"/>
        <w:right w:val="none" w:sz="0" w:space="0" w:color="auto"/>
      </w:divBdr>
    </w:div>
    <w:div w:id="885993563">
      <w:bodyDiv w:val="1"/>
      <w:marLeft w:val="0"/>
      <w:marRight w:val="0"/>
      <w:marTop w:val="0"/>
      <w:marBottom w:val="0"/>
      <w:divBdr>
        <w:top w:val="none" w:sz="0" w:space="0" w:color="auto"/>
        <w:left w:val="none" w:sz="0" w:space="0" w:color="auto"/>
        <w:bottom w:val="none" w:sz="0" w:space="0" w:color="auto"/>
        <w:right w:val="none" w:sz="0" w:space="0" w:color="auto"/>
      </w:divBdr>
      <w:divsChild>
        <w:div w:id="1874340330">
          <w:marLeft w:val="0"/>
          <w:marRight w:val="0"/>
          <w:marTop w:val="0"/>
          <w:marBottom w:val="0"/>
          <w:divBdr>
            <w:top w:val="none" w:sz="0" w:space="0" w:color="auto"/>
            <w:left w:val="none" w:sz="0" w:space="0" w:color="auto"/>
            <w:bottom w:val="none" w:sz="0" w:space="0" w:color="auto"/>
            <w:right w:val="none" w:sz="0" w:space="0" w:color="auto"/>
          </w:divBdr>
          <w:divsChild>
            <w:div w:id="2092701040">
              <w:marLeft w:val="0"/>
              <w:marRight w:val="0"/>
              <w:marTop w:val="0"/>
              <w:marBottom w:val="0"/>
              <w:divBdr>
                <w:top w:val="none" w:sz="0" w:space="0" w:color="auto"/>
                <w:left w:val="none" w:sz="0" w:space="0" w:color="auto"/>
                <w:bottom w:val="none" w:sz="0" w:space="0" w:color="auto"/>
                <w:right w:val="none" w:sz="0" w:space="0" w:color="auto"/>
              </w:divBdr>
            </w:div>
          </w:divsChild>
        </w:div>
        <w:div w:id="1293172481">
          <w:marLeft w:val="0"/>
          <w:marRight w:val="0"/>
          <w:marTop w:val="0"/>
          <w:marBottom w:val="0"/>
          <w:divBdr>
            <w:top w:val="none" w:sz="0" w:space="0" w:color="auto"/>
            <w:left w:val="none" w:sz="0" w:space="0" w:color="auto"/>
            <w:bottom w:val="none" w:sz="0" w:space="0" w:color="auto"/>
            <w:right w:val="none" w:sz="0" w:space="0" w:color="auto"/>
          </w:divBdr>
          <w:divsChild>
            <w:div w:id="188490820">
              <w:marLeft w:val="0"/>
              <w:marRight w:val="0"/>
              <w:marTop w:val="0"/>
              <w:marBottom w:val="0"/>
              <w:divBdr>
                <w:top w:val="none" w:sz="0" w:space="0" w:color="auto"/>
                <w:left w:val="none" w:sz="0" w:space="0" w:color="auto"/>
                <w:bottom w:val="none" w:sz="0" w:space="0" w:color="auto"/>
                <w:right w:val="none" w:sz="0" w:space="0" w:color="auto"/>
              </w:divBdr>
            </w:div>
          </w:divsChild>
        </w:div>
        <w:div w:id="235746291">
          <w:marLeft w:val="0"/>
          <w:marRight w:val="0"/>
          <w:marTop w:val="0"/>
          <w:marBottom w:val="0"/>
          <w:divBdr>
            <w:top w:val="none" w:sz="0" w:space="0" w:color="auto"/>
            <w:left w:val="none" w:sz="0" w:space="0" w:color="auto"/>
            <w:bottom w:val="none" w:sz="0" w:space="0" w:color="auto"/>
            <w:right w:val="none" w:sz="0" w:space="0" w:color="auto"/>
          </w:divBdr>
          <w:divsChild>
            <w:div w:id="856041185">
              <w:marLeft w:val="0"/>
              <w:marRight w:val="0"/>
              <w:marTop w:val="0"/>
              <w:marBottom w:val="0"/>
              <w:divBdr>
                <w:top w:val="none" w:sz="0" w:space="0" w:color="auto"/>
                <w:left w:val="none" w:sz="0" w:space="0" w:color="auto"/>
                <w:bottom w:val="none" w:sz="0" w:space="0" w:color="auto"/>
                <w:right w:val="none" w:sz="0" w:space="0" w:color="auto"/>
              </w:divBdr>
            </w:div>
          </w:divsChild>
        </w:div>
        <w:div w:id="1882326481">
          <w:marLeft w:val="0"/>
          <w:marRight w:val="0"/>
          <w:marTop w:val="0"/>
          <w:marBottom w:val="0"/>
          <w:divBdr>
            <w:top w:val="none" w:sz="0" w:space="0" w:color="auto"/>
            <w:left w:val="none" w:sz="0" w:space="0" w:color="auto"/>
            <w:bottom w:val="none" w:sz="0" w:space="0" w:color="auto"/>
            <w:right w:val="none" w:sz="0" w:space="0" w:color="auto"/>
          </w:divBdr>
          <w:divsChild>
            <w:div w:id="36052440">
              <w:marLeft w:val="0"/>
              <w:marRight w:val="0"/>
              <w:marTop w:val="0"/>
              <w:marBottom w:val="0"/>
              <w:divBdr>
                <w:top w:val="none" w:sz="0" w:space="0" w:color="auto"/>
                <w:left w:val="none" w:sz="0" w:space="0" w:color="auto"/>
                <w:bottom w:val="none" w:sz="0" w:space="0" w:color="auto"/>
                <w:right w:val="none" w:sz="0" w:space="0" w:color="auto"/>
              </w:divBdr>
            </w:div>
          </w:divsChild>
        </w:div>
        <w:div w:id="995111484">
          <w:marLeft w:val="0"/>
          <w:marRight w:val="0"/>
          <w:marTop w:val="0"/>
          <w:marBottom w:val="0"/>
          <w:divBdr>
            <w:top w:val="none" w:sz="0" w:space="0" w:color="auto"/>
            <w:left w:val="none" w:sz="0" w:space="0" w:color="auto"/>
            <w:bottom w:val="none" w:sz="0" w:space="0" w:color="auto"/>
            <w:right w:val="none" w:sz="0" w:space="0" w:color="auto"/>
          </w:divBdr>
          <w:divsChild>
            <w:div w:id="634526640">
              <w:marLeft w:val="0"/>
              <w:marRight w:val="0"/>
              <w:marTop w:val="0"/>
              <w:marBottom w:val="0"/>
              <w:divBdr>
                <w:top w:val="none" w:sz="0" w:space="0" w:color="auto"/>
                <w:left w:val="none" w:sz="0" w:space="0" w:color="auto"/>
                <w:bottom w:val="none" w:sz="0" w:space="0" w:color="auto"/>
                <w:right w:val="none" w:sz="0" w:space="0" w:color="auto"/>
              </w:divBdr>
            </w:div>
          </w:divsChild>
        </w:div>
        <w:div w:id="1857311212">
          <w:marLeft w:val="0"/>
          <w:marRight w:val="0"/>
          <w:marTop w:val="0"/>
          <w:marBottom w:val="0"/>
          <w:divBdr>
            <w:top w:val="none" w:sz="0" w:space="0" w:color="auto"/>
            <w:left w:val="none" w:sz="0" w:space="0" w:color="auto"/>
            <w:bottom w:val="none" w:sz="0" w:space="0" w:color="auto"/>
            <w:right w:val="none" w:sz="0" w:space="0" w:color="auto"/>
          </w:divBdr>
          <w:divsChild>
            <w:div w:id="791484160">
              <w:marLeft w:val="0"/>
              <w:marRight w:val="0"/>
              <w:marTop w:val="0"/>
              <w:marBottom w:val="0"/>
              <w:divBdr>
                <w:top w:val="none" w:sz="0" w:space="0" w:color="auto"/>
                <w:left w:val="none" w:sz="0" w:space="0" w:color="auto"/>
                <w:bottom w:val="none" w:sz="0" w:space="0" w:color="auto"/>
                <w:right w:val="none" w:sz="0" w:space="0" w:color="auto"/>
              </w:divBdr>
            </w:div>
          </w:divsChild>
        </w:div>
        <w:div w:id="1980647227">
          <w:marLeft w:val="0"/>
          <w:marRight w:val="0"/>
          <w:marTop w:val="0"/>
          <w:marBottom w:val="0"/>
          <w:divBdr>
            <w:top w:val="none" w:sz="0" w:space="0" w:color="auto"/>
            <w:left w:val="none" w:sz="0" w:space="0" w:color="auto"/>
            <w:bottom w:val="none" w:sz="0" w:space="0" w:color="auto"/>
            <w:right w:val="none" w:sz="0" w:space="0" w:color="auto"/>
          </w:divBdr>
          <w:divsChild>
            <w:div w:id="15429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797">
      <w:bodyDiv w:val="1"/>
      <w:marLeft w:val="0"/>
      <w:marRight w:val="0"/>
      <w:marTop w:val="0"/>
      <w:marBottom w:val="0"/>
      <w:divBdr>
        <w:top w:val="none" w:sz="0" w:space="0" w:color="auto"/>
        <w:left w:val="none" w:sz="0" w:space="0" w:color="auto"/>
        <w:bottom w:val="none" w:sz="0" w:space="0" w:color="auto"/>
        <w:right w:val="none" w:sz="0" w:space="0" w:color="auto"/>
      </w:divBdr>
      <w:divsChild>
        <w:div w:id="604194889">
          <w:marLeft w:val="0"/>
          <w:marRight w:val="0"/>
          <w:marTop w:val="0"/>
          <w:marBottom w:val="0"/>
          <w:divBdr>
            <w:top w:val="none" w:sz="0" w:space="0" w:color="auto"/>
            <w:left w:val="none" w:sz="0" w:space="0" w:color="auto"/>
            <w:bottom w:val="none" w:sz="0" w:space="0" w:color="auto"/>
            <w:right w:val="none" w:sz="0" w:space="0" w:color="auto"/>
          </w:divBdr>
        </w:div>
      </w:divsChild>
    </w:div>
    <w:div w:id="1152910590">
      <w:bodyDiv w:val="1"/>
      <w:marLeft w:val="0"/>
      <w:marRight w:val="0"/>
      <w:marTop w:val="0"/>
      <w:marBottom w:val="0"/>
      <w:divBdr>
        <w:top w:val="none" w:sz="0" w:space="0" w:color="auto"/>
        <w:left w:val="none" w:sz="0" w:space="0" w:color="auto"/>
        <w:bottom w:val="none" w:sz="0" w:space="0" w:color="auto"/>
        <w:right w:val="none" w:sz="0" w:space="0" w:color="auto"/>
      </w:divBdr>
      <w:divsChild>
        <w:div w:id="1268385574">
          <w:marLeft w:val="0"/>
          <w:marRight w:val="0"/>
          <w:marTop w:val="0"/>
          <w:marBottom w:val="0"/>
          <w:divBdr>
            <w:top w:val="none" w:sz="0" w:space="0" w:color="auto"/>
            <w:left w:val="none" w:sz="0" w:space="0" w:color="auto"/>
            <w:bottom w:val="none" w:sz="0" w:space="0" w:color="auto"/>
            <w:right w:val="none" w:sz="0" w:space="0" w:color="auto"/>
          </w:divBdr>
        </w:div>
      </w:divsChild>
    </w:div>
    <w:div w:id="1380014126">
      <w:bodyDiv w:val="1"/>
      <w:marLeft w:val="0"/>
      <w:marRight w:val="0"/>
      <w:marTop w:val="0"/>
      <w:marBottom w:val="0"/>
      <w:divBdr>
        <w:top w:val="none" w:sz="0" w:space="0" w:color="auto"/>
        <w:left w:val="none" w:sz="0" w:space="0" w:color="auto"/>
        <w:bottom w:val="none" w:sz="0" w:space="0" w:color="auto"/>
        <w:right w:val="none" w:sz="0" w:space="0" w:color="auto"/>
      </w:divBdr>
      <w:divsChild>
        <w:div w:id="370769631">
          <w:marLeft w:val="0"/>
          <w:marRight w:val="0"/>
          <w:marTop w:val="0"/>
          <w:marBottom w:val="0"/>
          <w:divBdr>
            <w:top w:val="none" w:sz="0" w:space="0" w:color="auto"/>
            <w:left w:val="none" w:sz="0" w:space="0" w:color="auto"/>
            <w:bottom w:val="none" w:sz="0" w:space="0" w:color="auto"/>
            <w:right w:val="none" w:sz="0" w:space="0" w:color="auto"/>
          </w:divBdr>
          <w:divsChild>
            <w:div w:id="13918342">
              <w:marLeft w:val="0"/>
              <w:marRight w:val="0"/>
              <w:marTop w:val="0"/>
              <w:marBottom w:val="0"/>
              <w:divBdr>
                <w:top w:val="none" w:sz="0" w:space="0" w:color="auto"/>
                <w:left w:val="none" w:sz="0" w:space="0" w:color="auto"/>
                <w:bottom w:val="none" w:sz="0" w:space="0" w:color="auto"/>
                <w:right w:val="none" w:sz="0" w:space="0" w:color="auto"/>
              </w:divBdr>
            </w:div>
          </w:divsChild>
        </w:div>
        <w:div w:id="322051967">
          <w:marLeft w:val="0"/>
          <w:marRight w:val="0"/>
          <w:marTop w:val="0"/>
          <w:marBottom w:val="0"/>
          <w:divBdr>
            <w:top w:val="none" w:sz="0" w:space="0" w:color="auto"/>
            <w:left w:val="none" w:sz="0" w:space="0" w:color="auto"/>
            <w:bottom w:val="none" w:sz="0" w:space="0" w:color="auto"/>
            <w:right w:val="none" w:sz="0" w:space="0" w:color="auto"/>
          </w:divBdr>
          <w:divsChild>
            <w:div w:id="1464234820">
              <w:marLeft w:val="0"/>
              <w:marRight w:val="0"/>
              <w:marTop w:val="0"/>
              <w:marBottom w:val="0"/>
              <w:divBdr>
                <w:top w:val="none" w:sz="0" w:space="0" w:color="auto"/>
                <w:left w:val="none" w:sz="0" w:space="0" w:color="auto"/>
                <w:bottom w:val="none" w:sz="0" w:space="0" w:color="auto"/>
                <w:right w:val="none" w:sz="0" w:space="0" w:color="auto"/>
              </w:divBdr>
            </w:div>
          </w:divsChild>
        </w:div>
        <w:div w:id="1524053961">
          <w:marLeft w:val="0"/>
          <w:marRight w:val="0"/>
          <w:marTop w:val="0"/>
          <w:marBottom w:val="0"/>
          <w:divBdr>
            <w:top w:val="none" w:sz="0" w:space="0" w:color="auto"/>
            <w:left w:val="none" w:sz="0" w:space="0" w:color="auto"/>
            <w:bottom w:val="none" w:sz="0" w:space="0" w:color="auto"/>
            <w:right w:val="none" w:sz="0" w:space="0" w:color="auto"/>
          </w:divBdr>
          <w:divsChild>
            <w:div w:id="1581527786">
              <w:marLeft w:val="0"/>
              <w:marRight w:val="0"/>
              <w:marTop w:val="0"/>
              <w:marBottom w:val="0"/>
              <w:divBdr>
                <w:top w:val="none" w:sz="0" w:space="0" w:color="auto"/>
                <w:left w:val="none" w:sz="0" w:space="0" w:color="auto"/>
                <w:bottom w:val="none" w:sz="0" w:space="0" w:color="auto"/>
                <w:right w:val="none" w:sz="0" w:space="0" w:color="auto"/>
              </w:divBdr>
            </w:div>
          </w:divsChild>
        </w:div>
        <w:div w:id="1132551019">
          <w:marLeft w:val="0"/>
          <w:marRight w:val="0"/>
          <w:marTop w:val="0"/>
          <w:marBottom w:val="0"/>
          <w:divBdr>
            <w:top w:val="none" w:sz="0" w:space="0" w:color="auto"/>
            <w:left w:val="none" w:sz="0" w:space="0" w:color="auto"/>
            <w:bottom w:val="none" w:sz="0" w:space="0" w:color="auto"/>
            <w:right w:val="none" w:sz="0" w:space="0" w:color="auto"/>
          </w:divBdr>
          <w:divsChild>
            <w:div w:id="627663550">
              <w:marLeft w:val="0"/>
              <w:marRight w:val="0"/>
              <w:marTop w:val="0"/>
              <w:marBottom w:val="0"/>
              <w:divBdr>
                <w:top w:val="none" w:sz="0" w:space="0" w:color="auto"/>
                <w:left w:val="none" w:sz="0" w:space="0" w:color="auto"/>
                <w:bottom w:val="none" w:sz="0" w:space="0" w:color="auto"/>
                <w:right w:val="none" w:sz="0" w:space="0" w:color="auto"/>
              </w:divBdr>
            </w:div>
          </w:divsChild>
        </w:div>
        <w:div w:id="866407783">
          <w:marLeft w:val="0"/>
          <w:marRight w:val="0"/>
          <w:marTop w:val="0"/>
          <w:marBottom w:val="0"/>
          <w:divBdr>
            <w:top w:val="none" w:sz="0" w:space="0" w:color="auto"/>
            <w:left w:val="none" w:sz="0" w:space="0" w:color="auto"/>
            <w:bottom w:val="none" w:sz="0" w:space="0" w:color="auto"/>
            <w:right w:val="none" w:sz="0" w:space="0" w:color="auto"/>
          </w:divBdr>
          <w:divsChild>
            <w:div w:id="1018430429">
              <w:marLeft w:val="0"/>
              <w:marRight w:val="0"/>
              <w:marTop w:val="0"/>
              <w:marBottom w:val="0"/>
              <w:divBdr>
                <w:top w:val="none" w:sz="0" w:space="0" w:color="auto"/>
                <w:left w:val="none" w:sz="0" w:space="0" w:color="auto"/>
                <w:bottom w:val="none" w:sz="0" w:space="0" w:color="auto"/>
                <w:right w:val="none" w:sz="0" w:space="0" w:color="auto"/>
              </w:divBdr>
            </w:div>
          </w:divsChild>
        </w:div>
        <w:div w:id="353918037">
          <w:marLeft w:val="0"/>
          <w:marRight w:val="0"/>
          <w:marTop w:val="0"/>
          <w:marBottom w:val="0"/>
          <w:divBdr>
            <w:top w:val="none" w:sz="0" w:space="0" w:color="auto"/>
            <w:left w:val="none" w:sz="0" w:space="0" w:color="auto"/>
            <w:bottom w:val="none" w:sz="0" w:space="0" w:color="auto"/>
            <w:right w:val="none" w:sz="0" w:space="0" w:color="auto"/>
          </w:divBdr>
          <w:divsChild>
            <w:div w:id="1944528345">
              <w:marLeft w:val="0"/>
              <w:marRight w:val="0"/>
              <w:marTop w:val="0"/>
              <w:marBottom w:val="0"/>
              <w:divBdr>
                <w:top w:val="none" w:sz="0" w:space="0" w:color="auto"/>
                <w:left w:val="none" w:sz="0" w:space="0" w:color="auto"/>
                <w:bottom w:val="none" w:sz="0" w:space="0" w:color="auto"/>
                <w:right w:val="none" w:sz="0" w:space="0" w:color="auto"/>
              </w:divBdr>
            </w:div>
          </w:divsChild>
        </w:div>
        <w:div w:id="1996756325">
          <w:marLeft w:val="0"/>
          <w:marRight w:val="0"/>
          <w:marTop w:val="0"/>
          <w:marBottom w:val="0"/>
          <w:divBdr>
            <w:top w:val="none" w:sz="0" w:space="0" w:color="auto"/>
            <w:left w:val="none" w:sz="0" w:space="0" w:color="auto"/>
            <w:bottom w:val="none" w:sz="0" w:space="0" w:color="auto"/>
            <w:right w:val="none" w:sz="0" w:space="0" w:color="auto"/>
          </w:divBdr>
          <w:divsChild>
            <w:div w:id="10750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69601">
      <w:bodyDiv w:val="1"/>
      <w:marLeft w:val="0"/>
      <w:marRight w:val="0"/>
      <w:marTop w:val="0"/>
      <w:marBottom w:val="0"/>
      <w:divBdr>
        <w:top w:val="none" w:sz="0" w:space="0" w:color="auto"/>
        <w:left w:val="none" w:sz="0" w:space="0" w:color="auto"/>
        <w:bottom w:val="none" w:sz="0" w:space="0" w:color="auto"/>
        <w:right w:val="none" w:sz="0" w:space="0" w:color="auto"/>
      </w:divBdr>
    </w:div>
    <w:div w:id="175088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2F5CD0BA5A44EB4D631A56DA454B5" ma:contentTypeVersion="15" ma:contentTypeDescription="Create a new document." ma:contentTypeScope="" ma:versionID="528a4c510c658af7b75017b494e0bca9">
  <xsd:schema xmlns:xsd="http://www.w3.org/2001/XMLSchema" xmlns:xs="http://www.w3.org/2001/XMLSchema" xmlns:p="http://schemas.microsoft.com/office/2006/metadata/properties" xmlns:ns2="f5646803-fcf1-438e-944f-3535bbb6f009" xmlns:ns3="d43a9204-4cd7-4e8e-9d4b-68da3a561760" targetNamespace="http://schemas.microsoft.com/office/2006/metadata/properties" ma:root="true" ma:fieldsID="7963e0cff8ddc6516d33f63009f50c58" ns2:_="" ns3:_="">
    <xsd:import namespace="f5646803-fcf1-438e-944f-3535bbb6f009"/>
    <xsd:import namespace="d43a9204-4cd7-4e8e-9d4b-68da3a561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6803-fcf1-438e-944f-3535bbb6f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9204-4cd7-4e8e-9d4b-68da3a5617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952a3-95a0-4b51-a130-facca60e9f8a}" ma:internalName="TaxCatchAll" ma:showField="CatchAllData" ma:web="d43a9204-4cd7-4e8e-9d4b-68da3a561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46803-fcf1-438e-944f-3535bbb6f009">
      <Terms xmlns="http://schemas.microsoft.com/office/infopath/2007/PartnerControls"/>
    </lcf76f155ced4ddcb4097134ff3c332f>
    <TaxCatchAll xmlns="d43a9204-4cd7-4e8e-9d4b-68da3a5617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1E01C-3A84-4BCF-892E-1BFCB6BB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6803-fcf1-438e-944f-3535bbb6f009"/>
    <ds:schemaRef ds:uri="d43a9204-4cd7-4e8e-9d4b-68da3a561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337CC-D73B-4854-8FA6-2B93569780E9}">
  <ds:schemaRefs>
    <ds:schemaRef ds:uri="http://schemas.microsoft.com/office/2006/metadata/properties"/>
    <ds:schemaRef ds:uri="http://schemas.microsoft.com/office/infopath/2007/PartnerControls"/>
    <ds:schemaRef ds:uri="f5646803-fcf1-438e-944f-3535bbb6f009"/>
    <ds:schemaRef ds:uri="d43a9204-4cd7-4e8e-9d4b-68da3a561760"/>
  </ds:schemaRefs>
</ds:datastoreItem>
</file>

<file path=customXml/itemProps3.xml><?xml version="1.0" encoding="utf-8"?>
<ds:datastoreItem xmlns:ds="http://schemas.openxmlformats.org/officeDocument/2006/customXml" ds:itemID="{F56DD3FE-61F3-47C5-8086-80FC6C9A5B7B}">
  <ds:schemaRefs>
    <ds:schemaRef ds:uri="http://schemas.openxmlformats.org/officeDocument/2006/bibliography"/>
  </ds:schemaRefs>
</ds:datastoreItem>
</file>

<file path=customXml/itemProps4.xml><?xml version="1.0" encoding="utf-8"?>
<ds:datastoreItem xmlns:ds="http://schemas.openxmlformats.org/officeDocument/2006/customXml" ds:itemID="{AE51F26B-E0BD-4E3A-B5F8-6622AA158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Comunity Action Network</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Michaela Hammerson</cp:lastModifiedBy>
  <cp:revision>2</cp:revision>
  <cp:lastPrinted>2024-07-10T00:16:00Z</cp:lastPrinted>
  <dcterms:created xsi:type="dcterms:W3CDTF">2024-11-03T03:03:00Z</dcterms:created>
  <dcterms:modified xsi:type="dcterms:W3CDTF">2024-11-03T03:03:00Z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0x0101002362F5CD0BA5A44EB4D631A56DA454B5</vt:lpwstr>
  </property>
</Properties>
</file>